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FF" w:rsidRPr="00B409CF" w:rsidRDefault="00B55FFF" w:rsidP="00B55FFF">
      <w:pPr>
        <w:widowControl/>
        <w:jc w:val="center"/>
        <w:rPr>
          <w:rFonts w:ascii="Verdana" w:hAnsi="Verdana"/>
          <w:b/>
          <w:sz w:val="44"/>
          <w:szCs w:val="44"/>
        </w:rPr>
      </w:pPr>
      <w:r w:rsidRPr="00B409CF">
        <w:rPr>
          <w:rFonts w:ascii="Verdana" w:hAnsi="Verdana" w:hint="eastAsia"/>
          <w:b/>
          <w:sz w:val="44"/>
          <w:szCs w:val="44"/>
        </w:rPr>
        <w:t>数控技术应用专业培训方案</w:t>
      </w:r>
    </w:p>
    <w:p w:rsidR="00B55FFF" w:rsidRPr="00542600" w:rsidRDefault="00B55FFF" w:rsidP="00B55FFF">
      <w:pPr>
        <w:adjustRightInd w:val="0"/>
        <w:snapToGrid w:val="0"/>
        <w:spacing w:line="360" w:lineRule="auto"/>
        <w:ind w:firstLineChars="250" w:firstLine="900"/>
        <w:jc w:val="left"/>
        <w:rPr>
          <w:rFonts w:ascii="宋体"/>
          <w:sz w:val="32"/>
          <w:szCs w:val="32"/>
        </w:rPr>
      </w:pPr>
      <w:r w:rsidRPr="0023785C">
        <w:rPr>
          <w:rFonts w:ascii="宋体" w:hAnsi="宋体" w:hint="eastAsia"/>
          <w:sz w:val="36"/>
          <w:szCs w:val="36"/>
        </w:rPr>
        <w:t>一、</w:t>
      </w:r>
      <w:r w:rsidRPr="00542600">
        <w:rPr>
          <w:rFonts w:ascii="宋体" w:hAnsi="宋体" w:hint="eastAsia"/>
          <w:sz w:val="32"/>
          <w:szCs w:val="32"/>
        </w:rPr>
        <w:t>培训目标</w:t>
      </w:r>
    </w:p>
    <w:p w:rsidR="00B55FFF" w:rsidRPr="0023785C" w:rsidRDefault="00B55FFF" w:rsidP="00B55FFF">
      <w:pPr>
        <w:adjustRightInd w:val="0"/>
        <w:snapToGrid w:val="0"/>
        <w:spacing w:line="360" w:lineRule="auto"/>
        <w:ind w:firstLineChars="250" w:firstLine="750"/>
        <w:jc w:val="left"/>
        <w:outlineLvl w:val="0"/>
        <w:rPr>
          <w:rFonts w:ascii="宋体"/>
          <w:sz w:val="30"/>
          <w:szCs w:val="30"/>
        </w:rPr>
      </w:pPr>
      <w:r w:rsidRPr="0023785C">
        <w:rPr>
          <w:rFonts w:ascii="宋体" w:hAnsi="宋体" w:hint="eastAsia"/>
          <w:sz w:val="30"/>
          <w:szCs w:val="30"/>
        </w:rPr>
        <w:t>（一）先</w:t>
      </w:r>
      <w:r w:rsidRPr="00542600">
        <w:rPr>
          <w:rFonts w:ascii="宋体" w:hint="eastAsia"/>
          <w:sz w:val="30"/>
          <w:szCs w:val="30"/>
        </w:rPr>
        <w:t>进技能</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1.</w:t>
      </w:r>
      <w:r w:rsidRPr="008D7994">
        <w:rPr>
          <w:rFonts w:ascii="宋体" w:hAnsi="宋体" w:hint="eastAsia"/>
          <w:sz w:val="28"/>
          <w:szCs w:val="28"/>
        </w:rPr>
        <w:t>掌握先进的切削刀具、材料、新工艺等知识；</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2.</w:t>
      </w:r>
      <w:r w:rsidRPr="008D7994">
        <w:rPr>
          <w:rFonts w:ascii="宋体" w:hAnsi="宋体" w:hint="eastAsia"/>
          <w:sz w:val="28"/>
          <w:szCs w:val="28"/>
        </w:rPr>
        <w:t>掌握先进的高速切削加工技术；</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3.</w:t>
      </w:r>
      <w:r w:rsidRPr="008D7994">
        <w:rPr>
          <w:rFonts w:ascii="宋体" w:hAnsi="宋体" w:hint="eastAsia"/>
          <w:sz w:val="28"/>
          <w:szCs w:val="28"/>
        </w:rPr>
        <w:t>掌握现代机械制造业的关键技术；</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4.</w:t>
      </w:r>
      <w:r w:rsidRPr="008D7994">
        <w:rPr>
          <w:rFonts w:ascii="宋体" w:hAnsi="宋体" w:hint="eastAsia"/>
          <w:sz w:val="28"/>
          <w:szCs w:val="28"/>
        </w:rPr>
        <w:t>掌握数控机床原理、数控编程技能、数控仿真技能；</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5.</w:t>
      </w:r>
      <w:r w:rsidRPr="008D7994">
        <w:rPr>
          <w:rFonts w:ascii="宋体" w:hAnsi="宋体" w:hint="eastAsia"/>
          <w:sz w:val="28"/>
          <w:szCs w:val="28"/>
        </w:rPr>
        <w:t>掌握</w:t>
      </w:r>
      <w:r w:rsidRPr="008D7994">
        <w:rPr>
          <w:rFonts w:ascii="宋体" w:hAnsi="宋体"/>
          <w:sz w:val="28"/>
          <w:szCs w:val="28"/>
        </w:rPr>
        <w:t>CAD</w:t>
      </w:r>
      <w:r w:rsidRPr="008D7994">
        <w:rPr>
          <w:rFonts w:ascii="宋体" w:hAnsi="宋体" w:hint="eastAsia"/>
          <w:sz w:val="28"/>
          <w:szCs w:val="28"/>
        </w:rPr>
        <w:t>三维造型及</w:t>
      </w:r>
      <w:r w:rsidRPr="008D7994">
        <w:rPr>
          <w:rFonts w:ascii="宋体" w:hAnsi="宋体"/>
          <w:sz w:val="28"/>
          <w:szCs w:val="28"/>
        </w:rPr>
        <w:t>CAM</w:t>
      </w:r>
      <w:r w:rsidRPr="008D7994">
        <w:rPr>
          <w:rFonts w:ascii="宋体" w:hAnsi="宋体" w:hint="eastAsia"/>
          <w:sz w:val="28"/>
          <w:szCs w:val="28"/>
        </w:rPr>
        <w:t>自动编程；</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6.</w:t>
      </w:r>
      <w:r w:rsidRPr="008D7994">
        <w:rPr>
          <w:rFonts w:ascii="宋体" w:hAnsi="宋体" w:hint="eastAsia"/>
          <w:sz w:val="28"/>
          <w:szCs w:val="28"/>
        </w:rPr>
        <w:t>掌握</w:t>
      </w:r>
      <w:r w:rsidRPr="008D7994">
        <w:rPr>
          <w:rFonts w:ascii="宋体" w:hAnsi="宋体"/>
          <w:sz w:val="28"/>
          <w:szCs w:val="28"/>
        </w:rPr>
        <w:t>DNC</w:t>
      </w:r>
      <w:r w:rsidRPr="008D7994">
        <w:rPr>
          <w:rFonts w:ascii="宋体" w:hAnsi="宋体" w:hint="eastAsia"/>
          <w:sz w:val="28"/>
          <w:szCs w:val="28"/>
        </w:rPr>
        <w:t>数据传输方法及在线加工；</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7.</w:t>
      </w:r>
      <w:r w:rsidRPr="008D7994">
        <w:rPr>
          <w:rFonts w:ascii="宋体" w:hAnsi="宋体" w:hint="eastAsia"/>
          <w:sz w:val="28"/>
          <w:szCs w:val="28"/>
        </w:rPr>
        <w:t>熟悉</w:t>
      </w:r>
      <w:r w:rsidRPr="008D7994">
        <w:rPr>
          <w:rFonts w:ascii="宋体" w:hAnsi="宋体"/>
          <w:sz w:val="28"/>
          <w:szCs w:val="28"/>
        </w:rPr>
        <w:t>DMG</w:t>
      </w:r>
      <w:r w:rsidRPr="008D7994">
        <w:rPr>
          <w:rFonts w:ascii="宋体" w:hAnsi="宋体" w:hint="eastAsia"/>
          <w:sz w:val="28"/>
          <w:szCs w:val="28"/>
        </w:rPr>
        <w:t>多轴加工中心的编程及加工；</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8.</w:t>
      </w:r>
      <w:r w:rsidRPr="008D7994">
        <w:rPr>
          <w:rFonts w:ascii="宋体" w:hAnsi="宋体" w:hint="eastAsia"/>
          <w:sz w:val="28"/>
          <w:szCs w:val="28"/>
        </w:rPr>
        <w:t>提高骨干教师的操作技能，达到高级工以上水平。</w:t>
      </w:r>
    </w:p>
    <w:p w:rsidR="00B55FFF" w:rsidRPr="0023785C" w:rsidRDefault="00B55FFF" w:rsidP="00B55FFF">
      <w:pPr>
        <w:adjustRightInd w:val="0"/>
        <w:snapToGrid w:val="0"/>
        <w:spacing w:line="360" w:lineRule="auto"/>
        <w:ind w:firstLineChars="250" w:firstLine="750"/>
        <w:jc w:val="left"/>
        <w:outlineLvl w:val="0"/>
        <w:rPr>
          <w:rFonts w:ascii="宋体"/>
          <w:sz w:val="30"/>
          <w:szCs w:val="30"/>
        </w:rPr>
      </w:pPr>
      <w:r w:rsidRPr="0023785C">
        <w:rPr>
          <w:rFonts w:ascii="宋体" w:hAnsi="宋体" w:hint="eastAsia"/>
          <w:sz w:val="30"/>
          <w:szCs w:val="30"/>
        </w:rPr>
        <w:t>（二）课程开发</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1.</w:t>
      </w:r>
      <w:r w:rsidRPr="008D7994">
        <w:rPr>
          <w:rFonts w:ascii="宋体" w:hAnsi="宋体" w:hint="eastAsia"/>
          <w:sz w:val="28"/>
          <w:szCs w:val="28"/>
        </w:rPr>
        <w:t>熟悉一体化教学课程的开发，能够自主进行课程改革。</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2.</w:t>
      </w:r>
      <w:r w:rsidRPr="008D7994">
        <w:rPr>
          <w:rFonts w:ascii="宋体" w:hAnsi="宋体" w:hint="eastAsia"/>
          <w:sz w:val="28"/>
          <w:szCs w:val="28"/>
        </w:rPr>
        <w:t>熟悉“行动引导型”职教理念，能够结合实际改进教学方法。</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3.</w:t>
      </w:r>
      <w:r w:rsidRPr="008D7994">
        <w:rPr>
          <w:rFonts w:ascii="宋体" w:hAnsi="宋体" w:hint="eastAsia"/>
          <w:sz w:val="28"/>
          <w:szCs w:val="28"/>
        </w:rPr>
        <w:t>提高教师的教改意识和教科研能力。</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4.</w:t>
      </w:r>
      <w:r w:rsidRPr="008D7994">
        <w:rPr>
          <w:rFonts w:ascii="宋体" w:hAnsi="宋体" w:hint="eastAsia"/>
          <w:sz w:val="28"/>
          <w:szCs w:val="28"/>
        </w:rPr>
        <w:t>提高职业学</w:t>
      </w:r>
      <w:r>
        <w:rPr>
          <w:rFonts w:ascii="宋体" w:hAnsi="宋体" w:hint="eastAsia"/>
          <w:sz w:val="28"/>
          <w:szCs w:val="28"/>
        </w:rPr>
        <w:t>校骨干教师专业技术知识</w:t>
      </w:r>
      <w:r w:rsidRPr="008D7994">
        <w:rPr>
          <w:rFonts w:ascii="宋体" w:hAnsi="宋体" w:hint="eastAsia"/>
          <w:sz w:val="28"/>
          <w:szCs w:val="28"/>
        </w:rPr>
        <w:t>技能水平以及教育教学能力。</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5.</w:t>
      </w:r>
      <w:r w:rsidRPr="008D7994">
        <w:rPr>
          <w:rFonts w:ascii="宋体" w:hAnsi="宋体" w:hint="eastAsia"/>
          <w:sz w:val="28"/>
          <w:szCs w:val="28"/>
        </w:rPr>
        <w:t>提高教师的政治思想素质，形成良好的师德风貌。</w:t>
      </w: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二、培训对象及要求</w:t>
      </w:r>
    </w:p>
    <w:p w:rsidR="00B55FFF" w:rsidRPr="00750B12" w:rsidRDefault="00B55FFF" w:rsidP="00B55FFF">
      <w:pPr>
        <w:adjustRightInd w:val="0"/>
        <w:snapToGrid w:val="0"/>
        <w:spacing w:line="360" w:lineRule="auto"/>
        <w:ind w:firstLineChars="250" w:firstLine="750"/>
        <w:jc w:val="left"/>
        <w:outlineLvl w:val="0"/>
        <w:rPr>
          <w:rFonts w:ascii="宋体"/>
          <w:sz w:val="30"/>
          <w:szCs w:val="30"/>
        </w:rPr>
      </w:pPr>
      <w:r w:rsidRPr="00750B12">
        <w:rPr>
          <w:rFonts w:ascii="宋体" w:hAnsi="宋体" w:hint="eastAsia"/>
          <w:sz w:val="30"/>
          <w:szCs w:val="30"/>
        </w:rPr>
        <w:t>（一）培训对象</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1.</w:t>
      </w:r>
      <w:r w:rsidRPr="008D7994">
        <w:rPr>
          <w:rFonts w:ascii="宋体" w:hAnsi="宋体" w:hint="eastAsia"/>
          <w:sz w:val="28"/>
          <w:szCs w:val="28"/>
        </w:rPr>
        <w:t>数控技术专业教师</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2.</w:t>
      </w:r>
      <w:r w:rsidRPr="008D7994">
        <w:rPr>
          <w:rFonts w:ascii="宋体" w:hAnsi="宋体" w:hint="eastAsia"/>
          <w:sz w:val="28"/>
          <w:szCs w:val="28"/>
        </w:rPr>
        <w:t>机械制造技术专业教师</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3.</w:t>
      </w:r>
      <w:r w:rsidRPr="008D7994">
        <w:rPr>
          <w:rFonts w:ascii="宋体" w:hAnsi="宋体" w:hint="eastAsia"/>
          <w:sz w:val="28"/>
          <w:szCs w:val="28"/>
        </w:rPr>
        <w:t>机械加工技术专业教师</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4.</w:t>
      </w:r>
      <w:r w:rsidRPr="008D7994">
        <w:rPr>
          <w:rFonts w:ascii="宋体" w:hAnsi="宋体" w:hint="eastAsia"/>
          <w:sz w:val="28"/>
          <w:szCs w:val="28"/>
        </w:rPr>
        <w:t>模具设计与制造专业教师</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5.</w:t>
      </w:r>
      <w:r w:rsidRPr="008D7994">
        <w:rPr>
          <w:rFonts w:ascii="宋体" w:hAnsi="宋体" w:hint="eastAsia"/>
          <w:sz w:val="28"/>
          <w:szCs w:val="28"/>
        </w:rPr>
        <w:t>机电一体化专业教师</w:t>
      </w:r>
    </w:p>
    <w:p w:rsidR="00B55FFF" w:rsidRPr="00750B12" w:rsidRDefault="00B55FFF" w:rsidP="00B55FFF">
      <w:pPr>
        <w:adjustRightInd w:val="0"/>
        <w:snapToGrid w:val="0"/>
        <w:spacing w:line="360" w:lineRule="auto"/>
        <w:ind w:firstLineChars="250" w:firstLine="750"/>
        <w:jc w:val="left"/>
        <w:rPr>
          <w:rFonts w:ascii="宋体"/>
          <w:sz w:val="30"/>
          <w:szCs w:val="30"/>
        </w:rPr>
      </w:pPr>
      <w:r w:rsidRPr="00750B12">
        <w:rPr>
          <w:rFonts w:ascii="宋体" w:hAnsi="宋体" w:hint="eastAsia"/>
          <w:sz w:val="30"/>
          <w:szCs w:val="30"/>
        </w:rPr>
        <w:lastRenderedPageBreak/>
        <w:t>（二）培训要求</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hint="eastAsia"/>
          <w:sz w:val="28"/>
          <w:szCs w:val="28"/>
        </w:rPr>
        <w:t>通过培训，教师必须达到以下基本要求：</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1.</w:t>
      </w:r>
      <w:r w:rsidRPr="008D7994">
        <w:rPr>
          <w:rFonts w:ascii="宋体" w:hAnsi="宋体" w:hint="eastAsia"/>
          <w:sz w:val="28"/>
          <w:szCs w:val="28"/>
        </w:rPr>
        <w:t>坚持正确的办学方向；热爱职业教育事业、自觉贯彻党的教育方针；具有完美的人格、健康的审美情趣、理性态度和务实精神；充满创新精神和改革意识，教书育人、为人师表。</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2.</w:t>
      </w:r>
      <w:r w:rsidRPr="008D7994">
        <w:rPr>
          <w:rFonts w:ascii="宋体" w:hAnsi="宋体" w:hint="eastAsia"/>
          <w:sz w:val="28"/>
          <w:szCs w:val="28"/>
        </w:rPr>
        <w:t>了解本学科的发展动向和最新成果，了解数控加工先进技术，具有较扎实的专业知识和较高的专业学术水平。</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3.</w:t>
      </w:r>
      <w:r w:rsidRPr="008D7994">
        <w:rPr>
          <w:rFonts w:ascii="宋体" w:hAnsi="宋体" w:hint="eastAsia"/>
          <w:sz w:val="28"/>
          <w:szCs w:val="28"/>
        </w:rPr>
        <w:t>建构全新的教育教学观念，掌握现代教育理论；了解中等职业教育和本专业教学理论与实践的最新成果；有较强的专业教学和教育实践能力，治学严谨、专业教学具有科学性和艺术性。</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4.</w:t>
      </w:r>
      <w:r w:rsidRPr="008D7994">
        <w:rPr>
          <w:rFonts w:ascii="宋体" w:hAnsi="宋体" w:hint="eastAsia"/>
          <w:sz w:val="28"/>
          <w:szCs w:val="28"/>
        </w:rPr>
        <w:t>了解中等职业学校本专业的教育科研动态，能独立主持高水平的中等职业教育本专业教育教学的研究，具有新课程开发的能力，能在自己所在地区或学校的本专业教育教学改革中发挥带头和示范作用。</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5.</w:t>
      </w:r>
      <w:r w:rsidRPr="008D7994">
        <w:rPr>
          <w:rFonts w:ascii="宋体" w:hAnsi="宋体" w:hint="eastAsia"/>
          <w:sz w:val="28"/>
          <w:szCs w:val="28"/>
        </w:rPr>
        <w:t>具有较强的专业技术动手能力。系统掌握数控技术与应用的从业技能和专业理论知识，具备向相关领域拓展的能力，掌握本学科的新动向和新趋势。</w:t>
      </w: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三、培训时间与地点</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hint="eastAsia"/>
          <w:sz w:val="28"/>
          <w:szCs w:val="28"/>
        </w:rPr>
        <w:t>时间：</w:t>
      </w:r>
      <w:r w:rsidRPr="008D7994">
        <w:rPr>
          <w:rFonts w:ascii="宋体" w:hAnsi="宋体"/>
          <w:sz w:val="28"/>
          <w:szCs w:val="28"/>
        </w:rPr>
        <w:t>2015</w:t>
      </w:r>
      <w:r w:rsidRPr="008D7994">
        <w:rPr>
          <w:rFonts w:ascii="宋体" w:hAnsi="宋体" w:hint="eastAsia"/>
          <w:sz w:val="28"/>
          <w:szCs w:val="28"/>
        </w:rPr>
        <w:t>年</w:t>
      </w:r>
      <w:r w:rsidRPr="008D7994">
        <w:rPr>
          <w:rFonts w:ascii="宋体" w:hAnsi="宋体"/>
          <w:sz w:val="28"/>
          <w:szCs w:val="28"/>
        </w:rPr>
        <w:t>7</w:t>
      </w:r>
      <w:r w:rsidRPr="008D7994">
        <w:rPr>
          <w:rFonts w:ascii="宋体" w:hAnsi="宋体" w:hint="eastAsia"/>
          <w:sz w:val="28"/>
          <w:szCs w:val="28"/>
        </w:rPr>
        <w:t>月</w:t>
      </w:r>
      <w:r w:rsidRPr="008D7994">
        <w:rPr>
          <w:rFonts w:ascii="宋体" w:hAnsi="宋体"/>
          <w:sz w:val="28"/>
          <w:szCs w:val="28"/>
        </w:rPr>
        <w:t>13</w:t>
      </w:r>
      <w:r w:rsidRPr="008D7994">
        <w:rPr>
          <w:rFonts w:ascii="宋体" w:hAnsi="宋体" w:hint="eastAsia"/>
          <w:sz w:val="28"/>
          <w:szCs w:val="28"/>
        </w:rPr>
        <w:t>日</w:t>
      </w:r>
      <w:r w:rsidRPr="008D7994">
        <w:rPr>
          <w:rFonts w:ascii="宋体" w:hAnsi="宋体"/>
          <w:sz w:val="28"/>
          <w:szCs w:val="28"/>
        </w:rPr>
        <w:t>----7</w:t>
      </w:r>
      <w:r w:rsidRPr="008D7994">
        <w:rPr>
          <w:rFonts w:ascii="宋体" w:hAnsi="宋体" w:hint="eastAsia"/>
          <w:sz w:val="28"/>
          <w:szCs w:val="28"/>
        </w:rPr>
        <w:t>月</w:t>
      </w:r>
      <w:r w:rsidRPr="008D7994">
        <w:rPr>
          <w:rFonts w:ascii="宋体" w:hAnsi="宋体"/>
          <w:sz w:val="28"/>
          <w:szCs w:val="28"/>
        </w:rPr>
        <w:t>25</w:t>
      </w:r>
      <w:r w:rsidRPr="008D7994">
        <w:rPr>
          <w:rFonts w:ascii="宋体" w:hAnsi="宋体" w:hint="eastAsia"/>
          <w:sz w:val="28"/>
          <w:szCs w:val="28"/>
        </w:rPr>
        <w:t>日</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hint="eastAsia"/>
          <w:sz w:val="28"/>
          <w:szCs w:val="28"/>
        </w:rPr>
        <w:t>地点：郑州市文化路</w:t>
      </w:r>
      <w:r w:rsidRPr="008D7994">
        <w:rPr>
          <w:rFonts w:ascii="宋体" w:hAnsi="宋体"/>
          <w:sz w:val="28"/>
          <w:szCs w:val="28"/>
        </w:rPr>
        <w:t>78</w:t>
      </w:r>
      <w:r w:rsidRPr="008D7994">
        <w:rPr>
          <w:rFonts w:ascii="宋体" w:hAnsi="宋体" w:hint="eastAsia"/>
          <w:sz w:val="28"/>
          <w:szCs w:val="28"/>
        </w:rPr>
        <w:t>号</w:t>
      </w:r>
      <w:r w:rsidRPr="008D7994">
        <w:rPr>
          <w:rFonts w:ascii="宋体" w:hAnsi="宋体"/>
          <w:sz w:val="28"/>
          <w:szCs w:val="28"/>
        </w:rPr>
        <w:t xml:space="preserve"> </w:t>
      </w:r>
      <w:r w:rsidRPr="008D7994">
        <w:rPr>
          <w:rFonts w:ascii="宋体" w:hAnsi="宋体" w:hint="eastAsia"/>
          <w:sz w:val="28"/>
          <w:szCs w:val="28"/>
        </w:rPr>
        <w:t>河南省工业学校</w:t>
      </w: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四、培训人数</w:t>
      </w:r>
      <w:r w:rsidRPr="00542600">
        <w:rPr>
          <w:rFonts w:ascii="宋体" w:hAnsi="宋体"/>
          <w:sz w:val="32"/>
          <w:szCs w:val="32"/>
        </w:rPr>
        <w:t xml:space="preserve">  30</w:t>
      </w:r>
      <w:r w:rsidRPr="00542600">
        <w:rPr>
          <w:rFonts w:ascii="宋体" w:hAnsi="宋体" w:hint="eastAsia"/>
          <w:sz w:val="32"/>
          <w:szCs w:val="32"/>
        </w:rPr>
        <w:t>人</w:t>
      </w: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五、培训课程</w:t>
      </w:r>
    </w:p>
    <w:p w:rsidR="00B55FFF" w:rsidRPr="00750B12" w:rsidRDefault="00B55FFF" w:rsidP="00B55FFF">
      <w:pPr>
        <w:adjustRightInd w:val="0"/>
        <w:snapToGrid w:val="0"/>
        <w:spacing w:line="360" w:lineRule="auto"/>
        <w:ind w:firstLineChars="250" w:firstLine="750"/>
        <w:jc w:val="left"/>
        <w:rPr>
          <w:rFonts w:ascii="宋体"/>
          <w:sz w:val="30"/>
          <w:szCs w:val="30"/>
        </w:rPr>
      </w:pPr>
      <w:r w:rsidRPr="00750B12">
        <w:rPr>
          <w:rFonts w:ascii="宋体" w:hAnsi="宋体" w:hint="eastAsia"/>
          <w:sz w:val="30"/>
          <w:szCs w:val="30"/>
        </w:rPr>
        <w:t>（一）课程内容</w:t>
      </w:r>
    </w:p>
    <w:p w:rsidR="00B55FFF" w:rsidRPr="008D7994" w:rsidRDefault="00B55FFF" w:rsidP="00B55FFF">
      <w:pPr>
        <w:adjustRightInd w:val="0"/>
        <w:snapToGrid w:val="0"/>
        <w:spacing w:line="360" w:lineRule="auto"/>
        <w:ind w:firstLineChars="200" w:firstLine="560"/>
        <w:jc w:val="left"/>
        <w:rPr>
          <w:rFonts w:ascii="宋体"/>
          <w:sz w:val="28"/>
          <w:szCs w:val="28"/>
        </w:rPr>
      </w:pPr>
      <w:r w:rsidRPr="008D7994">
        <w:rPr>
          <w:rFonts w:ascii="宋体" w:hAnsi="宋体" w:hint="eastAsia"/>
          <w:sz w:val="28"/>
          <w:szCs w:val="28"/>
        </w:rPr>
        <w:t>包括教育教学能力教学、专业技术理论教学和技能训练、企业认识实践教学三方面。</w:t>
      </w:r>
    </w:p>
    <w:p w:rsidR="00B55FFF" w:rsidRPr="00750B12" w:rsidRDefault="00B55FFF" w:rsidP="00B55FFF">
      <w:pPr>
        <w:adjustRightInd w:val="0"/>
        <w:snapToGrid w:val="0"/>
        <w:spacing w:line="360" w:lineRule="auto"/>
        <w:ind w:firstLineChars="250" w:firstLine="750"/>
        <w:jc w:val="left"/>
        <w:outlineLvl w:val="0"/>
        <w:rPr>
          <w:rFonts w:ascii="宋体"/>
          <w:sz w:val="30"/>
          <w:szCs w:val="30"/>
        </w:rPr>
      </w:pPr>
      <w:r w:rsidRPr="00750B12">
        <w:rPr>
          <w:rFonts w:ascii="宋体" w:hAnsi="宋体" w:hint="eastAsia"/>
          <w:sz w:val="30"/>
          <w:szCs w:val="30"/>
        </w:rPr>
        <w:lastRenderedPageBreak/>
        <w:t>（二）课程设置</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hint="eastAsia"/>
          <w:sz w:val="28"/>
          <w:szCs w:val="28"/>
        </w:rPr>
        <w:t>坚持教育理论与实践并重，突出应用性、实践性职业教育特点，结合学员具有一定的专业知识的实际情况，开设专业方向的精品课程：</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数控机床概况。</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数控加工工艺。</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手工编程（宏程序）。</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自动编程。</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我国职业教育形势、任务、政策，职业教育师资专业化发展。</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职业教育目的、专业设置、课程开发，专业课程与教法。</w:t>
      </w:r>
    </w:p>
    <w:p w:rsidR="00B55FFF" w:rsidRPr="00750B12" w:rsidRDefault="00B55FFF" w:rsidP="00B55FFF">
      <w:pPr>
        <w:pStyle w:val="a5"/>
        <w:numPr>
          <w:ilvl w:val="0"/>
          <w:numId w:val="1"/>
        </w:numPr>
        <w:adjustRightInd w:val="0"/>
        <w:snapToGrid w:val="0"/>
        <w:spacing w:line="360" w:lineRule="auto"/>
        <w:ind w:firstLineChars="0"/>
        <w:jc w:val="left"/>
        <w:rPr>
          <w:rFonts w:ascii="宋体"/>
          <w:sz w:val="28"/>
          <w:szCs w:val="28"/>
        </w:rPr>
      </w:pPr>
      <w:r w:rsidRPr="00750B12">
        <w:rPr>
          <w:rFonts w:ascii="宋体" w:hAnsi="宋体" w:hint="eastAsia"/>
          <w:sz w:val="28"/>
          <w:szCs w:val="28"/>
        </w:rPr>
        <w:t>职业教育技术与教学媒体开发。</w:t>
      </w:r>
    </w:p>
    <w:p w:rsidR="00B55FFF" w:rsidRPr="00750B12" w:rsidRDefault="00B55FFF" w:rsidP="00B55FFF">
      <w:pPr>
        <w:adjustRightInd w:val="0"/>
        <w:snapToGrid w:val="0"/>
        <w:spacing w:line="360" w:lineRule="auto"/>
        <w:ind w:firstLineChars="250" w:firstLine="750"/>
        <w:jc w:val="left"/>
        <w:rPr>
          <w:rFonts w:ascii="宋体"/>
          <w:sz w:val="30"/>
          <w:szCs w:val="30"/>
        </w:rPr>
      </w:pPr>
      <w:r w:rsidRPr="00750B12">
        <w:rPr>
          <w:rFonts w:ascii="宋体" w:hAnsi="宋体" w:hint="eastAsia"/>
          <w:sz w:val="30"/>
          <w:szCs w:val="30"/>
        </w:rPr>
        <w:t>（三）学时数分配</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hint="eastAsia"/>
          <w:sz w:val="28"/>
          <w:szCs w:val="28"/>
        </w:rPr>
        <w:t>河南省中等职业学校骨干教师培训时间为</w:t>
      </w:r>
      <w:r w:rsidRPr="008D7994">
        <w:rPr>
          <w:rFonts w:ascii="宋体" w:hAnsi="宋体"/>
          <w:sz w:val="28"/>
          <w:szCs w:val="28"/>
        </w:rPr>
        <w:t>21</w:t>
      </w:r>
      <w:r w:rsidRPr="008D7994">
        <w:rPr>
          <w:rFonts w:ascii="宋体" w:hAnsi="宋体" w:hint="eastAsia"/>
          <w:sz w:val="28"/>
          <w:szCs w:val="28"/>
        </w:rPr>
        <w:t>天，共计</w:t>
      </w:r>
      <w:r w:rsidRPr="008D7994">
        <w:rPr>
          <w:rFonts w:ascii="宋体" w:hAnsi="宋体"/>
          <w:sz w:val="28"/>
          <w:szCs w:val="28"/>
        </w:rPr>
        <w:t>120</w:t>
      </w:r>
      <w:r w:rsidRPr="008D7994">
        <w:rPr>
          <w:rFonts w:ascii="宋体" w:hAnsi="宋体" w:hint="eastAsia"/>
          <w:sz w:val="28"/>
          <w:szCs w:val="28"/>
        </w:rPr>
        <w:t>学时。其中：职业教育教学理论与方法教学为</w:t>
      </w:r>
      <w:r w:rsidRPr="008D7994">
        <w:rPr>
          <w:rFonts w:ascii="宋体" w:hAnsi="宋体"/>
          <w:sz w:val="28"/>
          <w:szCs w:val="28"/>
        </w:rPr>
        <w:t>16</w:t>
      </w:r>
      <w:r w:rsidRPr="008D7994">
        <w:rPr>
          <w:rFonts w:ascii="宋体" w:hAnsi="宋体" w:hint="eastAsia"/>
          <w:sz w:val="28"/>
          <w:szCs w:val="28"/>
        </w:rPr>
        <w:t>学时（占总学时的</w:t>
      </w:r>
      <w:r w:rsidRPr="008D7994">
        <w:rPr>
          <w:rFonts w:ascii="宋体" w:hAnsi="宋体"/>
          <w:sz w:val="28"/>
          <w:szCs w:val="28"/>
        </w:rPr>
        <w:t>14</w:t>
      </w:r>
      <w:r w:rsidRPr="008D7994">
        <w:rPr>
          <w:rFonts w:ascii="宋体" w:hAnsi="宋体" w:hint="eastAsia"/>
          <w:sz w:val="28"/>
          <w:szCs w:val="28"/>
        </w:rPr>
        <w:t>％左右）；专业技能训练教学为</w:t>
      </w:r>
      <w:r w:rsidRPr="008D7994">
        <w:rPr>
          <w:rFonts w:ascii="宋体" w:hAnsi="宋体"/>
          <w:sz w:val="28"/>
          <w:szCs w:val="28"/>
        </w:rPr>
        <w:t>70</w:t>
      </w:r>
      <w:r w:rsidRPr="008D7994">
        <w:rPr>
          <w:rFonts w:ascii="宋体" w:hAnsi="宋体" w:hint="eastAsia"/>
          <w:sz w:val="28"/>
          <w:szCs w:val="28"/>
        </w:rPr>
        <w:t>学时（占总学时的</w:t>
      </w:r>
      <w:r w:rsidRPr="008D7994">
        <w:rPr>
          <w:rFonts w:ascii="宋体" w:hAnsi="宋体"/>
          <w:sz w:val="28"/>
          <w:szCs w:val="28"/>
        </w:rPr>
        <w:t>72</w:t>
      </w:r>
      <w:r w:rsidRPr="008D7994">
        <w:rPr>
          <w:rFonts w:ascii="宋体" w:hAnsi="宋体" w:hint="eastAsia"/>
          <w:sz w:val="28"/>
          <w:szCs w:val="28"/>
        </w:rPr>
        <w:t>％左右）；企业实践教学为</w:t>
      </w:r>
      <w:r w:rsidRPr="008D7994">
        <w:rPr>
          <w:rFonts w:ascii="宋体" w:hAnsi="宋体"/>
          <w:sz w:val="28"/>
          <w:szCs w:val="28"/>
        </w:rPr>
        <w:t>34</w:t>
      </w:r>
      <w:r w:rsidRPr="008D7994">
        <w:rPr>
          <w:rFonts w:ascii="宋体" w:hAnsi="宋体" w:hint="eastAsia"/>
          <w:sz w:val="28"/>
          <w:szCs w:val="28"/>
        </w:rPr>
        <w:t>学时（占总学时的</w:t>
      </w:r>
      <w:r w:rsidRPr="008D7994">
        <w:rPr>
          <w:rFonts w:ascii="宋体" w:hAnsi="宋体"/>
          <w:sz w:val="28"/>
          <w:szCs w:val="28"/>
        </w:rPr>
        <w:t>14</w:t>
      </w:r>
      <w:r w:rsidRPr="008D7994">
        <w:rPr>
          <w:rFonts w:ascii="宋体" w:hAnsi="宋体" w:hint="eastAsia"/>
          <w:sz w:val="28"/>
          <w:szCs w:val="28"/>
        </w:rPr>
        <w:t>％），</w:t>
      </w:r>
    </w:p>
    <w:p w:rsidR="00B55FFF" w:rsidRPr="00750B12" w:rsidRDefault="00B55FFF" w:rsidP="00B55FFF">
      <w:pPr>
        <w:pStyle w:val="a5"/>
        <w:numPr>
          <w:ilvl w:val="0"/>
          <w:numId w:val="2"/>
        </w:numPr>
        <w:adjustRightInd w:val="0"/>
        <w:snapToGrid w:val="0"/>
        <w:spacing w:line="360" w:lineRule="auto"/>
        <w:ind w:firstLineChars="0"/>
        <w:jc w:val="left"/>
        <w:rPr>
          <w:rFonts w:ascii="宋体"/>
          <w:sz w:val="28"/>
          <w:szCs w:val="28"/>
        </w:rPr>
      </w:pPr>
      <w:r w:rsidRPr="00750B12">
        <w:rPr>
          <w:rFonts w:ascii="宋体" w:hAnsi="宋体" w:hint="eastAsia"/>
          <w:sz w:val="28"/>
          <w:szCs w:val="28"/>
        </w:rPr>
        <w:t>教学理论与方法（</w:t>
      </w:r>
      <w:r w:rsidRPr="00750B12">
        <w:rPr>
          <w:rFonts w:ascii="宋体" w:hAnsi="宋体"/>
          <w:sz w:val="28"/>
          <w:szCs w:val="28"/>
        </w:rPr>
        <w:t>16</w:t>
      </w:r>
      <w:r w:rsidRPr="00750B12">
        <w:rPr>
          <w:rFonts w:ascii="宋体" w:hAnsi="宋体" w:hint="eastAsia"/>
          <w:sz w:val="28"/>
          <w:szCs w:val="28"/>
        </w:rPr>
        <w:t>学时）</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571"/>
        <w:gridCol w:w="940"/>
        <w:gridCol w:w="2374"/>
      </w:tblGrid>
      <w:tr w:rsidR="00B55FFF" w:rsidRPr="00AD1A45" w:rsidTr="008D5110">
        <w:trPr>
          <w:trHeight w:val="555"/>
        </w:trPr>
        <w:tc>
          <w:tcPr>
            <w:tcW w:w="410"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序号</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课程内容</w:t>
            </w:r>
          </w:p>
        </w:tc>
        <w:tc>
          <w:tcPr>
            <w:tcW w:w="547"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学时</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授课教师</w:t>
            </w:r>
          </w:p>
        </w:tc>
      </w:tr>
      <w:tr w:rsidR="00B55FFF" w:rsidRPr="00AD1A45" w:rsidTr="008D5110">
        <w:trPr>
          <w:trHeight w:val="555"/>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1</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我国职业教育形势、任务、政策</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Pr>
                <w:rFonts w:ascii="宋体" w:hAnsi="宋体" w:hint="eastAsia"/>
                <w:sz w:val="28"/>
                <w:szCs w:val="28"/>
              </w:rPr>
              <w:t>史文生副处长</w:t>
            </w:r>
          </w:p>
        </w:tc>
      </w:tr>
      <w:tr w:rsidR="00B55FFF" w:rsidRPr="00AD1A45" w:rsidTr="008D5110">
        <w:trPr>
          <w:trHeight w:val="555"/>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企业需求与职业教育人才培养</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张宝民总经理</w:t>
            </w:r>
          </w:p>
        </w:tc>
      </w:tr>
      <w:tr w:rsidR="00B55FFF" w:rsidRPr="00AD1A45" w:rsidTr="008D5110">
        <w:trPr>
          <w:trHeight w:val="555"/>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3</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心理学在职业教学学生管理中的应用</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王龙泉高级讲师</w:t>
            </w:r>
          </w:p>
        </w:tc>
      </w:tr>
      <w:tr w:rsidR="00B55FFF" w:rsidRPr="00AD1A45" w:rsidTr="008D5110">
        <w:trPr>
          <w:trHeight w:val="653"/>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4</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职业教育师资专业化发展</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陶林高级讲师</w:t>
            </w:r>
          </w:p>
        </w:tc>
      </w:tr>
      <w:tr w:rsidR="00B55FFF" w:rsidRPr="00AD1A45" w:rsidTr="008D5110">
        <w:trPr>
          <w:trHeight w:val="653"/>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5</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职业教育技术与教学媒体开发</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王聪兴高级讲师</w:t>
            </w:r>
          </w:p>
        </w:tc>
      </w:tr>
      <w:tr w:rsidR="00B55FFF" w:rsidRPr="00AD1A45" w:rsidTr="008D5110">
        <w:trPr>
          <w:trHeight w:val="653"/>
        </w:trPr>
        <w:tc>
          <w:tcPr>
            <w:tcW w:w="410"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6</w:t>
            </w:r>
          </w:p>
        </w:tc>
        <w:tc>
          <w:tcPr>
            <w:tcW w:w="2661"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职业教育课程改革项目教学法</w:t>
            </w:r>
          </w:p>
        </w:tc>
        <w:tc>
          <w:tcPr>
            <w:tcW w:w="547" w:type="pct"/>
            <w:vAlign w:val="center"/>
          </w:tcPr>
          <w:p w:rsidR="00B55FFF" w:rsidRPr="00AD1A45" w:rsidRDefault="00B55FFF" w:rsidP="008D5110">
            <w:pPr>
              <w:spacing w:line="320" w:lineRule="exact"/>
              <w:jc w:val="left"/>
              <w:rPr>
                <w:rFonts w:ascii="宋体" w:hAnsi="宋体"/>
                <w:sz w:val="28"/>
                <w:szCs w:val="28"/>
              </w:rPr>
            </w:pPr>
            <w:r w:rsidRPr="00AD1A45">
              <w:rPr>
                <w:rFonts w:ascii="宋体" w:hAnsi="宋体"/>
                <w:sz w:val="28"/>
                <w:szCs w:val="28"/>
              </w:rPr>
              <w:t>2</w:t>
            </w:r>
          </w:p>
        </w:tc>
        <w:tc>
          <w:tcPr>
            <w:tcW w:w="1382"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周自斌高级讲师</w:t>
            </w:r>
          </w:p>
        </w:tc>
      </w:tr>
    </w:tbl>
    <w:p w:rsidR="00B55FFF" w:rsidRPr="00542600" w:rsidRDefault="00B55FFF" w:rsidP="00B55FFF">
      <w:pPr>
        <w:pStyle w:val="a5"/>
        <w:adjustRightInd w:val="0"/>
        <w:snapToGrid w:val="0"/>
        <w:spacing w:line="360" w:lineRule="auto"/>
        <w:ind w:left="1120" w:firstLineChars="0" w:firstLine="0"/>
        <w:jc w:val="left"/>
        <w:rPr>
          <w:rFonts w:ascii="宋体"/>
          <w:sz w:val="28"/>
          <w:szCs w:val="28"/>
        </w:rPr>
      </w:pPr>
    </w:p>
    <w:p w:rsidR="00B55FFF" w:rsidRPr="00750B12" w:rsidRDefault="00B55FFF" w:rsidP="00B55FFF">
      <w:pPr>
        <w:pStyle w:val="a5"/>
        <w:numPr>
          <w:ilvl w:val="0"/>
          <w:numId w:val="2"/>
        </w:numPr>
        <w:adjustRightInd w:val="0"/>
        <w:snapToGrid w:val="0"/>
        <w:spacing w:line="360" w:lineRule="auto"/>
        <w:ind w:firstLineChars="0"/>
        <w:jc w:val="left"/>
        <w:rPr>
          <w:rFonts w:ascii="宋体"/>
          <w:sz w:val="28"/>
          <w:szCs w:val="28"/>
        </w:rPr>
      </w:pPr>
      <w:r w:rsidRPr="00750B12">
        <w:rPr>
          <w:rFonts w:ascii="宋体" w:hAnsi="宋体" w:hint="eastAsia"/>
          <w:sz w:val="28"/>
          <w:szCs w:val="28"/>
        </w:rPr>
        <w:lastRenderedPageBreak/>
        <w:t>专业知识与技能训练（</w:t>
      </w:r>
      <w:r w:rsidRPr="00750B12">
        <w:rPr>
          <w:rFonts w:ascii="宋体" w:hAnsi="宋体"/>
          <w:sz w:val="28"/>
          <w:szCs w:val="28"/>
        </w:rPr>
        <w:t>70</w:t>
      </w:r>
      <w:r w:rsidRPr="00750B12">
        <w:rPr>
          <w:rFonts w:ascii="宋体" w:hAnsi="宋体" w:hint="eastAsia"/>
          <w:sz w:val="28"/>
          <w:szCs w:val="28"/>
        </w:rPr>
        <w:t>学时）</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770"/>
        <w:gridCol w:w="2534"/>
        <w:gridCol w:w="3589"/>
      </w:tblGrid>
      <w:tr w:rsidR="00B55FFF" w:rsidRPr="00AD1A45" w:rsidTr="008D5110">
        <w:trPr>
          <w:trHeight w:val="851"/>
          <w:jc w:val="center"/>
        </w:trPr>
        <w:tc>
          <w:tcPr>
            <w:tcW w:w="794"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模</w:t>
            </w:r>
            <w:r w:rsidRPr="00AD1A45">
              <w:rPr>
                <w:rFonts w:ascii="宋体" w:hAnsi="宋体"/>
                <w:sz w:val="28"/>
                <w:szCs w:val="28"/>
              </w:rPr>
              <w:t xml:space="preserve">  </w:t>
            </w:r>
            <w:r w:rsidRPr="00AD1A45">
              <w:rPr>
                <w:rFonts w:ascii="宋体" w:hAnsi="宋体" w:hint="eastAsia"/>
                <w:sz w:val="28"/>
                <w:szCs w:val="28"/>
              </w:rPr>
              <w:t>块</w:t>
            </w:r>
          </w:p>
        </w:tc>
        <w:tc>
          <w:tcPr>
            <w:tcW w:w="470"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序号</w:t>
            </w:r>
          </w:p>
        </w:tc>
        <w:tc>
          <w:tcPr>
            <w:tcW w:w="1546"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项</w:t>
            </w:r>
            <w:r w:rsidRPr="00AD1A45">
              <w:rPr>
                <w:rFonts w:ascii="宋体" w:hAnsi="宋体"/>
                <w:sz w:val="28"/>
                <w:szCs w:val="28"/>
              </w:rPr>
              <w:t xml:space="preserve">  </w:t>
            </w:r>
            <w:r w:rsidRPr="00AD1A45">
              <w:rPr>
                <w:rFonts w:ascii="宋体" w:hAnsi="宋体" w:hint="eastAsia"/>
                <w:sz w:val="28"/>
                <w:szCs w:val="28"/>
              </w:rPr>
              <w:t>目</w:t>
            </w:r>
          </w:p>
        </w:tc>
        <w:tc>
          <w:tcPr>
            <w:tcW w:w="2190"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内容与目标</w:t>
            </w:r>
          </w:p>
        </w:tc>
      </w:tr>
      <w:tr w:rsidR="00B55FFF" w:rsidRPr="00AD1A45" w:rsidTr="008D5110">
        <w:trPr>
          <w:trHeight w:val="851"/>
          <w:jc w:val="center"/>
        </w:trPr>
        <w:tc>
          <w:tcPr>
            <w:tcW w:w="794" w:type="pct"/>
            <w:vMerge w:val="restar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专业理论知识</w:t>
            </w: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1</w:t>
            </w:r>
          </w:p>
        </w:tc>
        <w:tc>
          <w:tcPr>
            <w:tcW w:w="1546"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数控机床概况</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cs="宋体" w:hint="eastAsia"/>
                <w:color w:val="000000"/>
                <w:kern w:val="0"/>
                <w:sz w:val="28"/>
                <w:szCs w:val="28"/>
              </w:rPr>
              <w:t>数控机床的历史、现状、未来发展</w:t>
            </w:r>
          </w:p>
        </w:tc>
      </w:tr>
      <w:tr w:rsidR="00B55FFF" w:rsidRPr="00AD1A45" w:rsidTr="008D5110">
        <w:trPr>
          <w:trHeight w:val="851"/>
          <w:jc w:val="center"/>
        </w:trPr>
        <w:tc>
          <w:tcPr>
            <w:tcW w:w="794" w:type="pct"/>
            <w:vMerge/>
            <w:vAlign w:val="center"/>
          </w:tcPr>
          <w:p w:rsidR="00B55FFF" w:rsidRPr="00AD1A45" w:rsidRDefault="00B55FFF" w:rsidP="008D5110">
            <w:pPr>
              <w:spacing w:line="320" w:lineRule="exact"/>
              <w:jc w:val="center"/>
              <w:rPr>
                <w:rFonts w:ascii="宋体"/>
                <w:sz w:val="28"/>
                <w:szCs w:val="28"/>
              </w:rPr>
            </w:pP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2</w:t>
            </w:r>
          </w:p>
        </w:tc>
        <w:tc>
          <w:tcPr>
            <w:tcW w:w="1546"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cs="宋体" w:hint="eastAsia"/>
                <w:color w:val="000000"/>
                <w:kern w:val="0"/>
                <w:sz w:val="28"/>
                <w:szCs w:val="28"/>
              </w:rPr>
              <w:t>数控加工</w:t>
            </w:r>
            <w:r w:rsidRPr="00AD1A45">
              <w:rPr>
                <w:rFonts w:ascii="宋体" w:hAnsi="宋体" w:hint="eastAsia"/>
                <w:sz w:val="28"/>
                <w:szCs w:val="28"/>
              </w:rPr>
              <w:t>工艺</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hint="eastAsia"/>
                <w:sz w:val="28"/>
                <w:szCs w:val="28"/>
              </w:rPr>
              <w:t>数控车、数控铣、数控加工中心的加工工艺</w:t>
            </w:r>
          </w:p>
        </w:tc>
      </w:tr>
      <w:tr w:rsidR="00B55FFF" w:rsidRPr="00AD1A45" w:rsidTr="008D5110">
        <w:trPr>
          <w:trHeight w:val="851"/>
          <w:jc w:val="center"/>
        </w:trPr>
        <w:tc>
          <w:tcPr>
            <w:tcW w:w="794" w:type="pct"/>
            <w:vMerge/>
            <w:vAlign w:val="center"/>
          </w:tcPr>
          <w:p w:rsidR="00B55FFF" w:rsidRPr="00AD1A45" w:rsidRDefault="00B55FFF" w:rsidP="008D5110">
            <w:pPr>
              <w:spacing w:line="320" w:lineRule="exact"/>
              <w:jc w:val="center"/>
              <w:rPr>
                <w:rFonts w:ascii="宋体"/>
                <w:sz w:val="28"/>
                <w:szCs w:val="28"/>
              </w:rPr>
            </w:pP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3</w:t>
            </w:r>
          </w:p>
        </w:tc>
        <w:tc>
          <w:tcPr>
            <w:tcW w:w="1546"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cs="宋体" w:hint="eastAsia"/>
                <w:color w:val="000000"/>
                <w:kern w:val="0"/>
                <w:sz w:val="28"/>
                <w:szCs w:val="28"/>
              </w:rPr>
              <w:t>手工编程（宏程序）</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cs="宋体" w:hint="eastAsia"/>
                <w:color w:val="000000"/>
                <w:kern w:val="0"/>
                <w:sz w:val="28"/>
                <w:szCs w:val="28"/>
              </w:rPr>
              <w:t>数控车、数控铣（加工中心）</w:t>
            </w:r>
          </w:p>
        </w:tc>
      </w:tr>
      <w:tr w:rsidR="00B55FFF" w:rsidRPr="00AD1A45" w:rsidTr="008D5110">
        <w:trPr>
          <w:trHeight w:val="851"/>
          <w:jc w:val="center"/>
        </w:trPr>
        <w:tc>
          <w:tcPr>
            <w:tcW w:w="794" w:type="pct"/>
            <w:vMerge/>
            <w:vAlign w:val="center"/>
          </w:tcPr>
          <w:p w:rsidR="00B55FFF" w:rsidRPr="00AD1A45" w:rsidRDefault="00B55FFF" w:rsidP="008D5110">
            <w:pPr>
              <w:spacing w:line="320" w:lineRule="exact"/>
              <w:jc w:val="center"/>
              <w:rPr>
                <w:rFonts w:ascii="宋体"/>
                <w:sz w:val="28"/>
                <w:szCs w:val="28"/>
              </w:rPr>
            </w:pP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4</w:t>
            </w:r>
          </w:p>
        </w:tc>
        <w:tc>
          <w:tcPr>
            <w:tcW w:w="1546" w:type="pct"/>
            <w:vAlign w:val="center"/>
          </w:tcPr>
          <w:p w:rsidR="00B55FFF" w:rsidRPr="00AD1A45" w:rsidRDefault="00B55FFF" w:rsidP="008D5110">
            <w:pPr>
              <w:spacing w:line="320" w:lineRule="exact"/>
              <w:jc w:val="center"/>
              <w:rPr>
                <w:rFonts w:ascii="宋体"/>
                <w:sz w:val="28"/>
                <w:szCs w:val="28"/>
              </w:rPr>
            </w:pPr>
            <w:r w:rsidRPr="00AD1A45">
              <w:rPr>
                <w:rFonts w:ascii="宋体" w:hAnsi="宋体" w:cs="宋体" w:hint="eastAsia"/>
                <w:color w:val="000000"/>
                <w:kern w:val="0"/>
                <w:sz w:val="28"/>
                <w:szCs w:val="28"/>
              </w:rPr>
              <w:t>自动编程</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cs="宋体" w:hint="eastAsia"/>
                <w:color w:val="000000"/>
                <w:kern w:val="0"/>
                <w:sz w:val="28"/>
                <w:szCs w:val="28"/>
              </w:rPr>
              <w:t>数控车、数控铣（加工中心）</w:t>
            </w:r>
          </w:p>
        </w:tc>
      </w:tr>
      <w:tr w:rsidR="00B55FFF" w:rsidRPr="00AD1A45" w:rsidTr="008D5110">
        <w:trPr>
          <w:trHeight w:val="851"/>
          <w:jc w:val="center"/>
        </w:trPr>
        <w:tc>
          <w:tcPr>
            <w:tcW w:w="794" w:type="pct"/>
            <w:vMerge w:val="restart"/>
            <w:vAlign w:val="center"/>
          </w:tcPr>
          <w:p w:rsidR="00B55FFF" w:rsidRPr="00AD1A45" w:rsidRDefault="00B55FFF" w:rsidP="008D5110">
            <w:pPr>
              <w:spacing w:line="320" w:lineRule="exact"/>
              <w:jc w:val="center"/>
              <w:rPr>
                <w:rFonts w:ascii="宋体"/>
                <w:sz w:val="28"/>
                <w:szCs w:val="28"/>
              </w:rPr>
            </w:pPr>
            <w:r w:rsidRPr="00AD1A45">
              <w:rPr>
                <w:rFonts w:ascii="宋体" w:hAnsi="宋体" w:hint="eastAsia"/>
                <w:sz w:val="28"/>
                <w:szCs w:val="28"/>
              </w:rPr>
              <w:t>技能训练</w:t>
            </w: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5</w:t>
            </w:r>
          </w:p>
        </w:tc>
        <w:tc>
          <w:tcPr>
            <w:tcW w:w="1546" w:type="pct"/>
            <w:vAlign w:val="center"/>
          </w:tcPr>
          <w:p w:rsidR="00B55FFF" w:rsidRPr="00AD1A45" w:rsidRDefault="00B55FFF" w:rsidP="008D5110">
            <w:pPr>
              <w:spacing w:line="320" w:lineRule="exact"/>
              <w:jc w:val="center"/>
              <w:rPr>
                <w:rFonts w:ascii="宋体" w:cs="宋体"/>
                <w:color w:val="000000"/>
                <w:kern w:val="0"/>
                <w:sz w:val="28"/>
                <w:szCs w:val="28"/>
              </w:rPr>
            </w:pPr>
            <w:r w:rsidRPr="00AD1A45">
              <w:rPr>
                <w:rFonts w:ascii="宋体" w:hAnsi="宋体" w:cs="宋体" w:hint="eastAsia"/>
                <w:color w:val="000000"/>
                <w:kern w:val="0"/>
                <w:sz w:val="28"/>
                <w:szCs w:val="28"/>
              </w:rPr>
              <w:t>数控车削加工</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cs="宋体" w:hint="eastAsia"/>
                <w:color w:val="000000"/>
                <w:kern w:val="0"/>
                <w:sz w:val="28"/>
                <w:szCs w:val="28"/>
              </w:rPr>
              <w:t>数控车加工实训</w:t>
            </w:r>
          </w:p>
        </w:tc>
      </w:tr>
      <w:tr w:rsidR="00B55FFF" w:rsidRPr="00AD1A45" w:rsidTr="008D5110">
        <w:trPr>
          <w:trHeight w:val="851"/>
          <w:jc w:val="center"/>
        </w:trPr>
        <w:tc>
          <w:tcPr>
            <w:tcW w:w="794" w:type="pct"/>
            <w:vMerge/>
            <w:vAlign w:val="center"/>
          </w:tcPr>
          <w:p w:rsidR="00B55FFF" w:rsidRPr="00AD1A45" w:rsidRDefault="00B55FFF" w:rsidP="008D5110">
            <w:pPr>
              <w:spacing w:line="320" w:lineRule="exact"/>
              <w:jc w:val="center"/>
              <w:rPr>
                <w:rFonts w:ascii="宋体"/>
                <w:sz w:val="28"/>
                <w:szCs w:val="28"/>
              </w:rPr>
            </w:pP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6</w:t>
            </w:r>
          </w:p>
        </w:tc>
        <w:tc>
          <w:tcPr>
            <w:tcW w:w="1546" w:type="pct"/>
            <w:vAlign w:val="center"/>
          </w:tcPr>
          <w:p w:rsidR="00B55FFF" w:rsidRPr="00AD1A45" w:rsidRDefault="00B55FFF" w:rsidP="008D5110">
            <w:pPr>
              <w:spacing w:line="320" w:lineRule="exact"/>
              <w:jc w:val="center"/>
              <w:rPr>
                <w:rFonts w:ascii="宋体" w:cs="宋体"/>
                <w:color w:val="000000"/>
                <w:kern w:val="0"/>
                <w:sz w:val="28"/>
                <w:szCs w:val="28"/>
              </w:rPr>
            </w:pPr>
            <w:r w:rsidRPr="00AD1A45">
              <w:rPr>
                <w:rFonts w:ascii="宋体" w:hAnsi="宋体" w:cs="宋体" w:hint="eastAsia"/>
                <w:color w:val="000000"/>
                <w:kern w:val="0"/>
                <w:sz w:val="28"/>
                <w:szCs w:val="28"/>
              </w:rPr>
              <w:t>数控铣削加工</w:t>
            </w:r>
          </w:p>
        </w:tc>
        <w:tc>
          <w:tcPr>
            <w:tcW w:w="2190" w:type="pct"/>
            <w:vAlign w:val="center"/>
          </w:tcPr>
          <w:p w:rsidR="00B55FFF" w:rsidRPr="00AD1A45" w:rsidRDefault="00B55FFF" w:rsidP="008D5110">
            <w:pPr>
              <w:spacing w:line="320" w:lineRule="exact"/>
              <w:jc w:val="left"/>
              <w:rPr>
                <w:rFonts w:ascii="宋体"/>
                <w:sz w:val="28"/>
                <w:szCs w:val="28"/>
              </w:rPr>
            </w:pPr>
            <w:r w:rsidRPr="00AD1A45">
              <w:rPr>
                <w:rFonts w:ascii="宋体" w:hAnsi="宋体" w:cs="宋体" w:hint="eastAsia"/>
                <w:color w:val="000000"/>
                <w:kern w:val="0"/>
                <w:sz w:val="28"/>
                <w:szCs w:val="28"/>
              </w:rPr>
              <w:t>数控铣加工实训</w:t>
            </w:r>
          </w:p>
        </w:tc>
      </w:tr>
      <w:tr w:rsidR="00B55FFF" w:rsidRPr="00AD1A45" w:rsidTr="008D5110">
        <w:trPr>
          <w:trHeight w:val="851"/>
          <w:jc w:val="center"/>
        </w:trPr>
        <w:tc>
          <w:tcPr>
            <w:tcW w:w="794" w:type="pct"/>
            <w:vMerge/>
            <w:vAlign w:val="center"/>
          </w:tcPr>
          <w:p w:rsidR="00B55FFF" w:rsidRPr="00AD1A45" w:rsidRDefault="00B55FFF" w:rsidP="008D5110">
            <w:pPr>
              <w:spacing w:line="320" w:lineRule="exact"/>
              <w:jc w:val="center"/>
              <w:rPr>
                <w:rFonts w:ascii="宋体"/>
                <w:sz w:val="28"/>
                <w:szCs w:val="28"/>
              </w:rPr>
            </w:pPr>
          </w:p>
        </w:tc>
        <w:tc>
          <w:tcPr>
            <w:tcW w:w="470" w:type="pct"/>
            <w:vAlign w:val="center"/>
          </w:tcPr>
          <w:p w:rsidR="00B55FFF" w:rsidRPr="00AD1A45" w:rsidRDefault="00B55FFF" w:rsidP="008D5110">
            <w:pPr>
              <w:spacing w:line="320" w:lineRule="exact"/>
              <w:jc w:val="center"/>
              <w:rPr>
                <w:rFonts w:ascii="宋体" w:hAnsi="宋体"/>
                <w:sz w:val="28"/>
                <w:szCs w:val="28"/>
              </w:rPr>
            </w:pPr>
            <w:r w:rsidRPr="00AD1A45">
              <w:rPr>
                <w:rFonts w:ascii="宋体" w:hAnsi="宋体"/>
                <w:sz w:val="28"/>
                <w:szCs w:val="28"/>
              </w:rPr>
              <w:t>7</w:t>
            </w:r>
          </w:p>
        </w:tc>
        <w:tc>
          <w:tcPr>
            <w:tcW w:w="1546" w:type="pct"/>
            <w:vAlign w:val="center"/>
          </w:tcPr>
          <w:p w:rsidR="00B55FFF" w:rsidRPr="00AD1A45" w:rsidRDefault="00B55FFF" w:rsidP="008D5110">
            <w:pPr>
              <w:spacing w:line="320" w:lineRule="exact"/>
              <w:jc w:val="center"/>
              <w:rPr>
                <w:rFonts w:ascii="宋体" w:cs="宋体"/>
                <w:color w:val="000000"/>
                <w:kern w:val="0"/>
                <w:sz w:val="28"/>
                <w:szCs w:val="28"/>
              </w:rPr>
            </w:pPr>
            <w:r w:rsidRPr="00AD1A45">
              <w:rPr>
                <w:rFonts w:ascii="宋体" w:hAnsi="宋体" w:cs="宋体" w:hint="eastAsia"/>
                <w:color w:val="000000"/>
                <w:kern w:val="0"/>
                <w:sz w:val="28"/>
                <w:szCs w:val="28"/>
              </w:rPr>
              <w:t>数控特种加工</w:t>
            </w:r>
          </w:p>
        </w:tc>
        <w:tc>
          <w:tcPr>
            <w:tcW w:w="2190" w:type="pct"/>
            <w:vAlign w:val="center"/>
          </w:tcPr>
          <w:p w:rsidR="00B55FFF" w:rsidRPr="00AD1A45" w:rsidRDefault="00B55FFF" w:rsidP="008D5110">
            <w:pPr>
              <w:spacing w:line="320" w:lineRule="exact"/>
              <w:jc w:val="left"/>
              <w:rPr>
                <w:rFonts w:ascii="宋体" w:cs="宋体"/>
                <w:color w:val="000000"/>
                <w:kern w:val="0"/>
                <w:sz w:val="28"/>
                <w:szCs w:val="28"/>
              </w:rPr>
            </w:pPr>
            <w:r w:rsidRPr="00AD1A45">
              <w:rPr>
                <w:rFonts w:ascii="宋体" w:hAnsi="宋体" w:cs="宋体" w:hint="eastAsia"/>
                <w:color w:val="000000"/>
                <w:kern w:val="0"/>
                <w:sz w:val="28"/>
                <w:szCs w:val="28"/>
              </w:rPr>
              <w:t>数控特种加工实训</w:t>
            </w:r>
          </w:p>
        </w:tc>
      </w:tr>
    </w:tbl>
    <w:p w:rsidR="00B55FFF" w:rsidRPr="00542600" w:rsidRDefault="00B55FFF" w:rsidP="00B55FFF">
      <w:pPr>
        <w:pStyle w:val="a5"/>
        <w:adjustRightInd w:val="0"/>
        <w:snapToGrid w:val="0"/>
        <w:spacing w:beforeLines="50" w:afterLines="50" w:line="360" w:lineRule="auto"/>
        <w:ind w:left="1117" w:firstLineChars="0" w:firstLine="0"/>
        <w:jc w:val="left"/>
        <w:rPr>
          <w:rFonts w:ascii="宋体"/>
          <w:sz w:val="28"/>
          <w:szCs w:val="28"/>
        </w:rPr>
      </w:pPr>
    </w:p>
    <w:p w:rsidR="00B55FFF" w:rsidRPr="00750B12" w:rsidRDefault="00B55FFF" w:rsidP="00B55FFF">
      <w:pPr>
        <w:pStyle w:val="a5"/>
        <w:numPr>
          <w:ilvl w:val="0"/>
          <w:numId w:val="2"/>
        </w:numPr>
        <w:adjustRightInd w:val="0"/>
        <w:snapToGrid w:val="0"/>
        <w:spacing w:beforeLines="50" w:afterLines="50" w:line="360" w:lineRule="auto"/>
        <w:ind w:left="1117" w:firstLineChars="0"/>
        <w:jc w:val="left"/>
        <w:rPr>
          <w:rFonts w:ascii="宋体"/>
          <w:sz w:val="28"/>
          <w:szCs w:val="28"/>
        </w:rPr>
      </w:pPr>
      <w:r w:rsidRPr="00750B12">
        <w:rPr>
          <w:rFonts w:ascii="宋体" w:hAnsi="宋体" w:hint="eastAsia"/>
          <w:sz w:val="28"/>
          <w:szCs w:val="28"/>
        </w:rPr>
        <w:t>实践（</w:t>
      </w:r>
      <w:r w:rsidRPr="00750B12">
        <w:rPr>
          <w:rFonts w:ascii="宋体" w:hAnsi="宋体"/>
          <w:sz w:val="28"/>
          <w:szCs w:val="28"/>
        </w:rPr>
        <w:t>34</w:t>
      </w:r>
      <w:r w:rsidRPr="00750B12">
        <w:rPr>
          <w:rFonts w:ascii="宋体" w:hAnsi="宋体" w:hint="eastAsia"/>
          <w:sz w:val="28"/>
          <w:szCs w:val="28"/>
        </w:rPr>
        <w:t>学时）</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1"/>
        <w:gridCol w:w="3259"/>
        <w:gridCol w:w="4090"/>
      </w:tblGrid>
      <w:tr w:rsidR="00B55FFF" w:rsidRPr="00AD1A45" w:rsidTr="008D5110">
        <w:trPr>
          <w:trHeight w:val="851"/>
          <w:jc w:val="center"/>
        </w:trPr>
        <w:tc>
          <w:tcPr>
            <w:tcW w:w="1361"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序号</w:t>
            </w:r>
          </w:p>
        </w:tc>
        <w:tc>
          <w:tcPr>
            <w:tcW w:w="3259"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实习企业名称</w:t>
            </w:r>
          </w:p>
        </w:tc>
        <w:tc>
          <w:tcPr>
            <w:tcW w:w="4090"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培训学习内容</w:t>
            </w:r>
          </w:p>
        </w:tc>
      </w:tr>
      <w:tr w:rsidR="00B55FFF" w:rsidRPr="00AD1A45" w:rsidTr="008D5110">
        <w:trPr>
          <w:trHeight w:val="851"/>
          <w:jc w:val="center"/>
        </w:trPr>
        <w:tc>
          <w:tcPr>
            <w:tcW w:w="1361" w:type="dxa"/>
            <w:vAlign w:val="center"/>
          </w:tcPr>
          <w:p w:rsidR="00B55FFF" w:rsidRPr="00AD1A45" w:rsidRDefault="00B55FFF" w:rsidP="008D5110">
            <w:pPr>
              <w:spacing w:line="440" w:lineRule="exact"/>
              <w:jc w:val="center"/>
              <w:rPr>
                <w:rFonts w:ascii="宋体" w:hAnsi="宋体"/>
                <w:sz w:val="28"/>
                <w:szCs w:val="28"/>
              </w:rPr>
            </w:pPr>
            <w:r w:rsidRPr="00AD1A45">
              <w:rPr>
                <w:rFonts w:ascii="宋体" w:hAnsi="宋体"/>
                <w:sz w:val="28"/>
                <w:szCs w:val="28"/>
              </w:rPr>
              <w:t>1</w:t>
            </w:r>
          </w:p>
        </w:tc>
        <w:tc>
          <w:tcPr>
            <w:tcW w:w="3259"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河南良益机电科技有限公司</w:t>
            </w:r>
          </w:p>
        </w:tc>
        <w:tc>
          <w:tcPr>
            <w:tcW w:w="4090"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sz w:val="28"/>
                <w:szCs w:val="28"/>
              </w:rPr>
              <w:t>3D</w:t>
            </w:r>
            <w:r w:rsidRPr="00AD1A45">
              <w:rPr>
                <w:rFonts w:ascii="宋体" w:hAnsi="宋体" w:hint="eastAsia"/>
                <w:sz w:val="28"/>
                <w:szCs w:val="28"/>
              </w:rPr>
              <w:t>打印成型</w:t>
            </w:r>
          </w:p>
        </w:tc>
      </w:tr>
      <w:tr w:rsidR="00B55FFF" w:rsidRPr="00AD1A45" w:rsidTr="008D5110">
        <w:trPr>
          <w:trHeight w:val="851"/>
          <w:jc w:val="center"/>
        </w:trPr>
        <w:tc>
          <w:tcPr>
            <w:tcW w:w="1361" w:type="dxa"/>
            <w:vAlign w:val="center"/>
          </w:tcPr>
          <w:p w:rsidR="00B55FFF" w:rsidRPr="00AD1A45" w:rsidRDefault="00B55FFF" w:rsidP="008D5110">
            <w:pPr>
              <w:spacing w:line="440" w:lineRule="exact"/>
              <w:jc w:val="center"/>
              <w:rPr>
                <w:rFonts w:ascii="宋体" w:hAnsi="宋体"/>
                <w:sz w:val="28"/>
                <w:szCs w:val="28"/>
              </w:rPr>
            </w:pPr>
            <w:r w:rsidRPr="00AD1A45">
              <w:rPr>
                <w:rFonts w:ascii="宋体" w:hAnsi="宋体"/>
                <w:sz w:val="28"/>
                <w:szCs w:val="28"/>
              </w:rPr>
              <w:t>2</w:t>
            </w:r>
          </w:p>
        </w:tc>
        <w:tc>
          <w:tcPr>
            <w:tcW w:w="3259"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郑州控信科技股份有限公司</w:t>
            </w:r>
          </w:p>
        </w:tc>
        <w:tc>
          <w:tcPr>
            <w:tcW w:w="4090"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数控机床维修实习</w:t>
            </w:r>
          </w:p>
        </w:tc>
      </w:tr>
      <w:tr w:rsidR="00B55FFF" w:rsidRPr="00AD1A45" w:rsidTr="008D5110">
        <w:trPr>
          <w:trHeight w:val="851"/>
          <w:jc w:val="center"/>
        </w:trPr>
        <w:tc>
          <w:tcPr>
            <w:tcW w:w="1361" w:type="dxa"/>
            <w:vAlign w:val="center"/>
          </w:tcPr>
          <w:p w:rsidR="00B55FFF" w:rsidRPr="00AD1A45" w:rsidRDefault="00B55FFF" w:rsidP="008D5110">
            <w:pPr>
              <w:spacing w:line="440" w:lineRule="exact"/>
              <w:jc w:val="center"/>
              <w:rPr>
                <w:rFonts w:ascii="宋体" w:hAnsi="宋体"/>
                <w:sz w:val="28"/>
                <w:szCs w:val="28"/>
              </w:rPr>
            </w:pPr>
            <w:r w:rsidRPr="00AD1A45">
              <w:rPr>
                <w:rFonts w:ascii="宋体" w:hAnsi="宋体"/>
                <w:sz w:val="28"/>
                <w:szCs w:val="28"/>
              </w:rPr>
              <w:t>3</w:t>
            </w:r>
          </w:p>
        </w:tc>
        <w:tc>
          <w:tcPr>
            <w:tcW w:w="3259"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顶岗企业</w:t>
            </w:r>
          </w:p>
        </w:tc>
        <w:tc>
          <w:tcPr>
            <w:tcW w:w="4090" w:type="dxa"/>
            <w:vAlign w:val="center"/>
          </w:tcPr>
          <w:p w:rsidR="00B55FFF" w:rsidRPr="00AD1A45" w:rsidRDefault="00B55FFF" w:rsidP="008D5110">
            <w:pPr>
              <w:spacing w:line="440" w:lineRule="exact"/>
              <w:jc w:val="center"/>
              <w:rPr>
                <w:rFonts w:ascii="宋体"/>
                <w:sz w:val="28"/>
                <w:szCs w:val="28"/>
              </w:rPr>
            </w:pPr>
            <w:r w:rsidRPr="00AD1A45">
              <w:rPr>
                <w:rFonts w:ascii="宋体" w:hAnsi="宋体" w:hint="eastAsia"/>
                <w:sz w:val="28"/>
                <w:szCs w:val="28"/>
              </w:rPr>
              <w:t>跟踪辅导</w:t>
            </w:r>
          </w:p>
        </w:tc>
      </w:tr>
    </w:tbl>
    <w:p w:rsidR="00B55FFF" w:rsidRDefault="00B55FFF" w:rsidP="00B55FFF">
      <w:pPr>
        <w:adjustRightInd w:val="0"/>
        <w:snapToGrid w:val="0"/>
        <w:spacing w:line="360" w:lineRule="auto"/>
        <w:ind w:firstLineChars="250" w:firstLine="900"/>
        <w:jc w:val="left"/>
        <w:rPr>
          <w:rFonts w:ascii="宋体" w:hAnsi="宋体"/>
          <w:sz w:val="36"/>
          <w:szCs w:val="36"/>
        </w:rPr>
      </w:pPr>
    </w:p>
    <w:p w:rsidR="00B55FFF" w:rsidRDefault="00B55FFF" w:rsidP="00B55FFF">
      <w:pPr>
        <w:adjustRightInd w:val="0"/>
        <w:snapToGrid w:val="0"/>
        <w:spacing w:line="360" w:lineRule="auto"/>
        <w:ind w:firstLineChars="250" w:firstLine="900"/>
        <w:jc w:val="left"/>
        <w:rPr>
          <w:rFonts w:ascii="宋体" w:hAnsi="宋体"/>
          <w:sz w:val="36"/>
          <w:szCs w:val="36"/>
        </w:rPr>
      </w:pP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lastRenderedPageBreak/>
        <w:t>六、数控技术应用专业培训专家介绍</w:t>
      </w:r>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1"/>
        <w:gridCol w:w="2362"/>
        <w:gridCol w:w="3188"/>
        <w:gridCol w:w="2549"/>
      </w:tblGrid>
      <w:tr w:rsidR="00B55FFF" w:rsidRPr="00AD1A45" w:rsidTr="008D5110">
        <w:trPr>
          <w:trHeight w:val="235"/>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姓名</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学历</w:t>
            </w:r>
            <w:r w:rsidRPr="00AD1A45">
              <w:rPr>
                <w:rFonts w:ascii="宋体" w:hAnsi="宋体" w:cs="宋体"/>
                <w:kern w:val="0"/>
                <w:sz w:val="28"/>
                <w:szCs w:val="28"/>
              </w:rPr>
              <w:t>/</w:t>
            </w:r>
            <w:r w:rsidRPr="00AD1A45">
              <w:rPr>
                <w:rFonts w:ascii="宋体" w:hAnsi="宋体" w:cs="宋体" w:hint="eastAsia"/>
                <w:kern w:val="0"/>
                <w:sz w:val="28"/>
                <w:szCs w:val="28"/>
              </w:rPr>
              <w:t>资格证</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单位</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职称</w:t>
            </w:r>
            <w:r w:rsidRPr="00AD1A45">
              <w:rPr>
                <w:rFonts w:ascii="宋体" w:hAnsi="宋体" w:cs="宋体"/>
                <w:kern w:val="0"/>
                <w:sz w:val="28"/>
                <w:szCs w:val="28"/>
              </w:rPr>
              <w:t>/</w:t>
            </w:r>
            <w:r w:rsidRPr="00AD1A45">
              <w:rPr>
                <w:rFonts w:ascii="宋体" w:hAnsi="宋体" w:cs="宋体" w:hint="eastAsia"/>
                <w:kern w:val="0"/>
                <w:sz w:val="28"/>
                <w:szCs w:val="28"/>
              </w:rPr>
              <w:t>职务</w:t>
            </w:r>
          </w:p>
        </w:tc>
      </w:tr>
      <w:tr w:rsidR="00B55FFF" w:rsidRPr="00AD1A45" w:rsidTr="008D5110">
        <w:trPr>
          <w:trHeight w:val="24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史文生</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研究生</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河南省教育厅职教处</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副处长</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Pr>
                <w:rFonts w:ascii="宋体" w:hAnsi="宋体" w:cs="宋体" w:hint="eastAsia"/>
                <w:kern w:val="0"/>
                <w:sz w:val="28"/>
                <w:szCs w:val="28"/>
              </w:rPr>
              <w:t>宋安国</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Pr>
                <w:rFonts w:ascii="宋体" w:hAnsi="宋体" w:cs="宋体" w:hint="eastAsia"/>
                <w:kern w:val="0"/>
                <w:sz w:val="28"/>
                <w:szCs w:val="28"/>
              </w:rPr>
              <w:t>研究所</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河南省职业教研室</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职教专家</w:t>
            </w:r>
            <w:r w:rsidRPr="00AD1A45">
              <w:rPr>
                <w:rFonts w:ascii="宋体" w:hAnsi="宋体" w:cs="宋体"/>
                <w:kern w:val="0"/>
                <w:sz w:val="28"/>
                <w:szCs w:val="28"/>
              </w:rPr>
              <w:t>/</w:t>
            </w:r>
            <w:r w:rsidRPr="00AD1A45">
              <w:rPr>
                <w:rFonts w:ascii="宋体" w:hAnsi="宋体" w:cs="宋体" w:hint="eastAsia"/>
                <w:kern w:val="0"/>
                <w:sz w:val="28"/>
                <w:szCs w:val="28"/>
              </w:rPr>
              <w:t>主任</w:t>
            </w:r>
          </w:p>
        </w:tc>
      </w:tr>
      <w:tr w:rsidR="00B55FFF" w:rsidRPr="00AD1A45" w:rsidTr="008D5110">
        <w:trPr>
          <w:trHeight w:val="47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张华</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研究生</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高级讲师</w:t>
            </w:r>
            <w:r w:rsidRPr="00AD1A45">
              <w:rPr>
                <w:rFonts w:ascii="宋体" w:hAnsi="宋体" w:cs="宋体"/>
                <w:kern w:val="0"/>
                <w:sz w:val="28"/>
                <w:szCs w:val="28"/>
              </w:rPr>
              <w:t>/</w:t>
            </w:r>
            <w:r w:rsidRPr="00AD1A45">
              <w:rPr>
                <w:rFonts w:ascii="宋体" w:hAnsi="宋体" w:cs="宋体" w:hint="eastAsia"/>
                <w:kern w:val="0"/>
                <w:sz w:val="28"/>
                <w:szCs w:val="28"/>
              </w:rPr>
              <w:t>校长</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Pr>
                <w:rFonts w:ascii="宋体" w:hAnsi="宋体" w:cs="宋体" w:hint="eastAsia"/>
                <w:kern w:val="0"/>
                <w:sz w:val="28"/>
                <w:szCs w:val="28"/>
              </w:rPr>
              <w:t>范吉钰</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Pr>
                <w:rFonts w:ascii="宋体" w:hAnsi="宋体" w:cs="宋体" w:hint="eastAsia"/>
                <w:kern w:val="0"/>
                <w:sz w:val="28"/>
                <w:szCs w:val="28"/>
              </w:rPr>
              <w:t>大学本科</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职教专家</w:t>
            </w:r>
            <w:r w:rsidRPr="00AD1A45">
              <w:rPr>
                <w:rFonts w:ascii="宋体" w:hAnsi="宋体" w:cs="宋体"/>
                <w:kern w:val="0"/>
                <w:sz w:val="28"/>
                <w:szCs w:val="28"/>
              </w:rPr>
              <w:t>/</w:t>
            </w:r>
            <w:r w:rsidRPr="00AD1A45">
              <w:rPr>
                <w:rFonts w:ascii="宋体" w:hAnsi="宋体" w:cs="宋体" w:hint="eastAsia"/>
                <w:kern w:val="0"/>
                <w:sz w:val="28"/>
                <w:szCs w:val="28"/>
              </w:rPr>
              <w:t>书记</w:t>
            </w:r>
          </w:p>
        </w:tc>
      </w:tr>
      <w:tr w:rsidR="00B55FFF" w:rsidRPr="00AD1A45" w:rsidTr="008D5110">
        <w:trPr>
          <w:trHeight w:val="47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张宝敏</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工程师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河南江泰机器制造有限公司</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总经理</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娄亚军</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工程师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郑州控信科技股份有限公司</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经理</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陈成祥</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研究生</w:t>
            </w:r>
            <w:r w:rsidRPr="00AD1A45">
              <w:rPr>
                <w:rFonts w:ascii="宋体" w:hAnsi="宋体" w:cs="宋体"/>
                <w:kern w:val="0"/>
                <w:sz w:val="28"/>
                <w:szCs w:val="28"/>
              </w:rPr>
              <w:t>/</w:t>
            </w:r>
            <w:r w:rsidRPr="00AD1A45">
              <w:rPr>
                <w:rFonts w:ascii="宋体" w:hAnsi="宋体" w:cs="宋体" w:hint="eastAsia"/>
                <w:kern w:val="0"/>
                <w:sz w:val="28"/>
                <w:szCs w:val="28"/>
              </w:rPr>
              <w:t>工程师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河南良益机电科技有限公司</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经理</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陶林</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本科</w:t>
            </w:r>
            <w:r w:rsidRPr="00AD1A45">
              <w:rPr>
                <w:rFonts w:ascii="宋体" w:hAnsi="宋体" w:cs="宋体"/>
                <w:kern w:val="0"/>
                <w:sz w:val="28"/>
                <w:szCs w:val="28"/>
              </w:rPr>
              <w:t>/</w:t>
            </w:r>
            <w:r w:rsidRPr="00AD1A45">
              <w:rPr>
                <w:rFonts w:ascii="宋体" w:hAnsi="宋体" w:cs="宋体" w:hint="eastAsia"/>
                <w:kern w:val="0"/>
                <w:sz w:val="28"/>
                <w:szCs w:val="28"/>
              </w:rPr>
              <w:t>高级技师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高级讲师</w:t>
            </w:r>
            <w:r w:rsidRPr="00AD1A45">
              <w:rPr>
                <w:rFonts w:ascii="宋体" w:hAnsi="宋体" w:cs="宋体"/>
                <w:kern w:val="0"/>
                <w:sz w:val="28"/>
                <w:szCs w:val="28"/>
              </w:rPr>
              <w:t>/</w:t>
            </w:r>
            <w:r w:rsidRPr="00AD1A45">
              <w:rPr>
                <w:rFonts w:ascii="宋体" w:hAnsi="宋体" w:cs="宋体" w:hint="eastAsia"/>
                <w:kern w:val="0"/>
                <w:sz w:val="28"/>
                <w:szCs w:val="28"/>
              </w:rPr>
              <w:t>主任</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王龙泉</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高级讲师</w:t>
            </w:r>
            <w:r w:rsidRPr="00AD1A45">
              <w:rPr>
                <w:rFonts w:ascii="宋体" w:hAnsi="宋体" w:cs="宋体"/>
                <w:kern w:val="0"/>
                <w:sz w:val="28"/>
                <w:szCs w:val="28"/>
              </w:rPr>
              <w:t>/</w:t>
            </w:r>
            <w:r w:rsidRPr="00AD1A45">
              <w:rPr>
                <w:rFonts w:ascii="宋体" w:hAnsi="宋体" w:cs="宋体" w:hint="eastAsia"/>
                <w:kern w:val="0"/>
                <w:sz w:val="28"/>
                <w:szCs w:val="28"/>
              </w:rPr>
              <w:t>科长</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周自斌</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正高级讲师</w:t>
            </w:r>
            <w:r w:rsidRPr="00AD1A45">
              <w:rPr>
                <w:rFonts w:ascii="宋体" w:hAnsi="宋体" w:cs="宋体"/>
                <w:kern w:val="0"/>
                <w:sz w:val="28"/>
                <w:szCs w:val="28"/>
              </w:rPr>
              <w:t>/</w:t>
            </w:r>
            <w:r w:rsidRPr="00AD1A45">
              <w:rPr>
                <w:rFonts w:ascii="宋体" w:hAnsi="宋体" w:cs="宋体" w:hint="eastAsia"/>
                <w:kern w:val="0"/>
                <w:sz w:val="28"/>
                <w:szCs w:val="28"/>
              </w:rPr>
              <w:t>主任</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王聪兴</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研究生</w:t>
            </w:r>
            <w:r w:rsidRPr="00AD1A45">
              <w:rPr>
                <w:rFonts w:ascii="宋体" w:hAnsi="宋体" w:cs="宋体"/>
                <w:kern w:val="0"/>
                <w:sz w:val="28"/>
                <w:szCs w:val="28"/>
              </w:rPr>
              <w:t>/</w:t>
            </w:r>
            <w:r w:rsidRPr="00AD1A45">
              <w:rPr>
                <w:rFonts w:ascii="宋体" w:hAnsi="宋体" w:cs="宋体" w:hint="eastAsia"/>
                <w:kern w:val="0"/>
                <w:sz w:val="28"/>
                <w:szCs w:val="28"/>
              </w:rPr>
              <w:t>高级技师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高级讲师</w:t>
            </w:r>
            <w:r w:rsidRPr="00AD1A45">
              <w:rPr>
                <w:rFonts w:ascii="宋体" w:hAnsi="宋体" w:cs="宋体"/>
                <w:kern w:val="0"/>
                <w:sz w:val="28"/>
                <w:szCs w:val="28"/>
              </w:rPr>
              <w:t>/</w:t>
            </w:r>
            <w:r w:rsidRPr="00AD1A45">
              <w:rPr>
                <w:rFonts w:ascii="宋体" w:hAnsi="宋体" w:cs="宋体" w:hint="eastAsia"/>
                <w:kern w:val="0"/>
                <w:sz w:val="28"/>
                <w:szCs w:val="28"/>
              </w:rPr>
              <w:t>书记</w:t>
            </w:r>
          </w:p>
        </w:tc>
      </w:tr>
      <w:tr w:rsidR="00B55FFF" w:rsidRPr="00AD1A45" w:rsidTr="008D5110">
        <w:trPr>
          <w:trHeight w:val="24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贺志范</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研究生</w:t>
            </w:r>
            <w:r w:rsidRPr="00AD1A45">
              <w:rPr>
                <w:rFonts w:ascii="宋体" w:hAnsi="宋体" w:cs="宋体"/>
                <w:kern w:val="0"/>
                <w:sz w:val="28"/>
                <w:szCs w:val="28"/>
              </w:rPr>
              <w:t>/</w:t>
            </w:r>
            <w:r w:rsidRPr="00AD1A45">
              <w:rPr>
                <w:rFonts w:ascii="宋体" w:hAnsi="宋体" w:cs="宋体" w:hint="eastAsia"/>
                <w:kern w:val="0"/>
                <w:sz w:val="28"/>
                <w:szCs w:val="28"/>
              </w:rPr>
              <w:t>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讲师</w:t>
            </w:r>
            <w:r w:rsidRPr="00AD1A45">
              <w:rPr>
                <w:rFonts w:ascii="宋体" w:hAnsi="宋体" w:cs="宋体"/>
                <w:kern w:val="0"/>
                <w:sz w:val="28"/>
                <w:szCs w:val="28"/>
              </w:rPr>
              <w:t>/</w:t>
            </w:r>
            <w:r w:rsidRPr="00AD1A45">
              <w:rPr>
                <w:rFonts w:ascii="宋体" w:hAnsi="宋体" w:cs="宋体" w:hint="eastAsia"/>
                <w:kern w:val="0"/>
                <w:sz w:val="28"/>
                <w:szCs w:val="28"/>
              </w:rPr>
              <w:t>书记</w:t>
            </w:r>
          </w:p>
        </w:tc>
      </w:tr>
      <w:tr w:rsidR="00B55FFF" w:rsidRPr="00AD1A45" w:rsidTr="008D5110">
        <w:trPr>
          <w:trHeight w:val="47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王军</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工程师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高级讲师</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朱斌</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讲师</w:t>
            </w:r>
          </w:p>
        </w:tc>
      </w:tr>
      <w:tr w:rsidR="00B55FFF" w:rsidRPr="00AD1A45" w:rsidTr="008D5110">
        <w:trPr>
          <w:trHeight w:val="476"/>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崔永远</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r w:rsidRPr="00AD1A45">
              <w:rPr>
                <w:rFonts w:ascii="宋体" w:hAnsi="宋体" w:cs="宋体"/>
                <w:kern w:val="0"/>
                <w:sz w:val="28"/>
                <w:szCs w:val="28"/>
              </w:rPr>
              <w:t>/</w:t>
            </w:r>
            <w:r w:rsidRPr="00AD1A45">
              <w:rPr>
                <w:rFonts w:ascii="宋体" w:hAnsi="宋体" w:cs="宋体" w:hint="eastAsia"/>
                <w:kern w:val="0"/>
                <w:sz w:val="28"/>
                <w:szCs w:val="28"/>
              </w:rPr>
              <w:t>技师</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讲师</w:t>
            </w:r>
          </w:p>
        </w:tc>
      </w:tr>
      <w:tr w:rsidR="00B55FFF" w:rsidRPr="00AD1A45" w:rsidTr="008D5110">
        <w:trPr>
          <w:trHeight w:val="241"/>
          <w:jc w:val="center"/>
        </w:trPr>
        <w:tc>
          <w:tcPr>
            <w:tcW w:w="1311"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张永华</w:t>
            </w:r>
          </w:p>
        </w:tc>
        <w:tc>
          <w:tcPr>
            <w:tcW w:w="2362"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大学本科</w:t>
            </w:r>
          </w:p>
        </w:tc>
        <w:tc>
          <w:tcPr>
            <w:tcW w:w="3188"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河南省工业学校</w:t>
            </w:r>
          </w:p>
        </w:tc>
        <w:tc>
          <w:tcPr>
            <w:tcW w:w="2549" w:type="dxa"/>
            <w:vAlign w:val="center"/>
          </w:tcPr>
          <w:p w:rsidR="00B55FFF" w:rsidRPr="00AD1A45" w:rsidRDefault="00B55FFF" w:rsidP="008D5110">
            <w:pPr>
              <w:widowControl/>
              <w:spacing w:before="100" w:beforeAutospacing="1" w:after="100" w:afterAutospacing="1" w:line="360" w:lineRule="auto"/>
              <w:rPr>
                <w:rFonts w:ascii="宋体" w:cs="宋体"/>
                <w:kern w:val="0"/>
                <w:sz w:val="28"/>
                <w:szCs w:val="28"/>
              </w:rPr>
            </w:pPr>
            <w:r w:rsidRPr="00AD1A45">
              <w:rPr>
                <w:rFonts w:ascii="宋体" w:hAnsi="宋体" w:cs="宋体" w:hint="eastAsia"/>
                <w:kern w:val="0"/>
                <w:sz w:val="28"/>
                <w:szCs w:val="28"/>
              </w:rPr>
              <w:t>讲师</w:t>
            </w:r>
          </w:p>
        </w:tc>
      </w:tr>
    </w:tbl>
    <w:p w:rsidR="00B55FFF" w:rsidRDefault="00B55FFF" w:rsidP="00B55FFF">
      <w:pPr>
        <w:adjustRightInd w:val="0"/>
        <w:snapToGrid w:val="0"/>
        <w:spacing w:line="360" w:lineRule="auto"/>
        <w:ind w:firstLineChars="250" w:firstLine="800"/>
        <w:jc w:val="left"/>
        <w:rPr>
          <w:rFonts w:ascii="宋体" w:hAnsi="宋体"/>
          <w:sz w:val="32"/>
          <w:szCs w:val="32"/>
        </w:rPr>
      </w:pPr>
    </w:p>
    <w:p w:rsidR="00B55FFF" w:rsidRPr="00542600" w:rsidRDefault="00B55FFF" w:rsidP="00B55FFF">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lastRenderedPageBreak/>
        <w:t>七、培训考核</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1</w:t>
      </w:r>
      <w:r w:rsidRPr="008D7994">
        <w:rPr>
          <w:rFonts w:ascii="宋体" w:hAnsi="宋体" w:hint="eastAsia"/>
          <w:sz w:val="28"/>
          <w:szCs w:val="28"/>
        </w:rPr>
        <w:t>．出勤情况好，认真听讲，积极思考和回答问题，认真完成考试（学习报告或实训作品）并取得良好成绩；</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2.</w:t>
      </w:r>
      <w:r w:rsidRPr="008D7994">
        <w:rPr>
          <w:rFonts w:ascii="宋体" w:hAnsi="宋体" w:hint="eastAsia"/>
          <w:sz w:val="28"/>
          <w:szCs w:val="28"/>
        </w:rPr>
        <w:t>能运用所学教学理论和方法编写一份不少于两个课时教案并试讲（或说课），做到重点突出、难易适中、条理清晰、表达流畅、符合规范；</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 xml:space="preserve">3. </w:t>
      </w:r>
      <w:r w:rsidRPr="008D7994">
        <w:rPr>
          <w:rFonts w:ascii="宋体" w:hAnsi="宋体" w:hint="eastAsia"/>
          <w:sz w:val="28"/>
          <w:szCs w:val="28"/>
        </w:rPr>
        <w:t>认真参加企业实践，服从指挥，虚心向工程技术人员学习，认真完成实习报告。</w:t>
      </w:r>
    </w:p>
    <w:p w:rsidR="00B55FFF" w:rsidRPr="008D7994" w:rsidRDefault="00B55FFF" w:rsidP="00B55FFF">
      <w:pPr>
        <w:adjustRightInd w:val="0"/>
        <w:snapToGrid w:val="0"/>
        <w:spacing w:line="360" w:lineRule="auto"/>
        <w:ind w:firstLineChars="250" w:firstLine="700"/>
        <w:jc w:val="left"/>
        <w:rPr>
          <w:rFonts w:ascii="宋体"/>
          <w:sz w:val="28"/>
          <w:szCs w:val="28"/>
        </w:rPr>
      </w:pPr>
      <w:r w:rsidRPr="008D7994">
        <w:rPr>
          <w:rFonts w:ascii="宋体" w:hAnsi="宋体"/>
          <w:sz w:val="28"/>
          <w:szCs w:val="28"/>
        </w:rPr>
        <w:t>4.</w:t>
      </w:r>
      <w:r w:rsidRPr="008D7994">
        <w:rPr>
          <w:rFonts w:ascii="宋体" w:hAnsi="宋体" w:hint="eastAsia"/>
          <w:sz w:val="28"/>
          <w:szCs w:val="28"/>
        </w:rPr>
        <w:t>培训优秀及合格学员颁发河南省教育厅颁发中等职业学校职业教育骨干教师继续教育结业证和优秀学员证。</w:t>
      </w:r>
    </w:p>
    <w:p w:rsidR="00B55FFF" w:rsidRPr="008D7994" w:rsidRDefault="00B55FFF" w:rsidP="00B55FFF">
      <w:pPr>
        <w:widowControl/>
        <w:spacing w:before="100" w:beforeAutospacing="1" w:after="100" w:afterAutospacing="1" w:line="360" w:lineRule="auto"/>
        <w:jc w:val="left"/>
        <w:rPr>
          <w:rFonts w:ascii="宋体" w:cs="宋体"/>
          <w:kern w:val="0"/>
          <w:sz w:val="28"/>
          <w:szCs w:val="28"/>
        </w:rPr>
      </w:pPr>
    </w:p>
    <w:p w:rsidR="00B55FFF" w:rsidRPr="008D7994" w:rsidRDefault="00B55FFF" w:rsidP="00B55FFF">
      <w:pPr>
        <w:jc w:val="right"/>
        <w:rPr>
          <w:rFonts w:ascii="宋体" w:hAnsi="宋体"/>
          <w:sz w:val="28"/>
          <w:szCs w:val="28"/>
        </w:rPr>
      </w:pPr>
      <w:r w:rsidRPr="008D7994">
        <w:rPr>
          <w:rFonts w:ascii="宋体" w:hAnsi="宋体" w:hint="eastAsia"/>
          <w:sz w:val="28"/>
          <w:szCs w:val="28"/>
        </w:rPr>
        <w:t>河南省工业学校</w:t>
      </w:r>
      <w:r w:rsidRPr="008D7994">
        <w:rPr>
          <w:rFonts w:ascii="宋体" w:hAnsi="宋体"/>
          <w:sz w:val="28"/>
          <w:szCs w:val="28"/>
        </w:rPr>
        <w:t xml:space="preserve">    </w:t>
      </w:r>
    </w:p>
    <w:p w:rsidR="00B55FFF" w:rsidRPr="008D7994" w:rsidRDefault="00B55FFF" w:rsidP="00B55FFF">
      <w:pPr>
        <w:jc w:val="right"/>
        <w:rPr>
          <w:rFonts w:ascii="宋体"/>
          <w:sz w:val="28"/>
          <w:szCs w:val="28"/>
        </w:rPr>
      </w:pPr>
      <w:smartTag w:uri="urn:schemas-microsoft-com:office:smarttags" w:element="chsdate">
        <w:smartTagPr>
          <w:attr w:name="Year" w:val="2015"/>
          <w:attr w:name="Month" w:val="6"/>
          <w:attr w:name="Day" w:val="18"/>
          <w:attr w:name="IsLunarDate" w:val="False"/>
          <w:attr w:name="IsROCDate" w:val="False"/>
        </w:smartTagPr>
        <w:r w:rsidRPr="008D7994">
          <w:rPr>
            <w:rFonts w:ascii="宋体" w:hAnsi="宋体"/>
            <w:sz w:val="28"/>
            <w:szCs w:val="28"/>
          </w:rPr>
          <w:t>2015-06</w:t>
        </w:r>
        <w:r w:rsidRPr="008D7994">
          <w:rPr>
            <w:rFonts w:ascii="宋体"/>
            <w:sz w:val="28"/>
            <w:szCs w:val="28"/>
          </w:rPr>
          <w:t>-</w:t>
        </w:r>
        <w:r w:rsidRPr="008D7994">
          <w:rPr>
            <w:rFonts w:ascii="宋体" w:hAnsi="宋体"/>
            <w:sz w:val="28"/>
            <w:szCs w:val="28"/>
          </w:rPr>
          <w:t>18</w:t>
        </w:r>
      </w:smartTag>
    </w:p>
    <w:p w:rsidR="00742F30" w:rsidRDefault="00742F30"/>
    <w:sectPr w:rsidR="00742F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F30" w:rsidRDefault="00742F30" w:rsidP="00B55FFF">
      <w:r>
        <w:separator/>
      </w:r>
    </w:p>
  </w:endnote>
  <w:endnote w:type="continuationSeparator" w:id="1">
    <w:p w:rsidR="00742F30" w:rsidRDefault="00742F30" w:rsidP="00B55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F30" w:rsidRDefault="00742F30" w:rsidP="00B55FFF">
      <w:r>
        <w:separator/>
      </w:r>
    </w:p>
  </w:footnote>
  <w:footnote w:type="continuationSeparator" w:id="1">
    <w:p w:rsidR="00742F30" w:rsidRDefault="00742F30" w:rsidP="00B55F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0F23"/>
    <w:multiLevelType w:val="hybridMultilevel"/>
    <w:tmpl w:val="A55680F4"/>
    <w:lvl w:ilvl="0" w:tplc="0409000F">
      <w:start w:val="1"/>
      <w:numFmt w:val="decimal"/>
      <w:lvlText w:val="%1."/>
      <w:lvlJc w:val="left"/>
      <w:pPr>
        <w:ind w:left="1120" w:hanging="420"/>
      </w:pPr>
      <w:rPr>
        <w:rFonts w:cs="Times New Roman"/>
      </w:rPr>
    </w:lvl>
    <w:lvl w:ilvl="1" w:tplc="04090019" w:tentative="1">
      <w:start w:val="1"/>
      <w:numFmt w:val="lowerLetter"/>
      <w:lvlText w:val="%2)"/>
      <w:lvlJc w:val="left"/>
      <w:pPr>
        <w:ind w:left="1540" w:hanging="420"/>
      </w:pPr>
      <w:rPr>
        <w:rFonts w:cs="Times New Roman"/>
      </w:rPr>
    </w:lvl>
    <w:lvl w:ilvl="2" w:tplc="0409001B" w:tentative="1">
      <w:start w:val="1"/>
      <w:numFmt w:val="lowerRoman"/>
      <w:lvlText w:val="%3."/>
      <w:lvlJc w:val="right"/>
      <w:pPr>
        <w:ind w:left="1960" w:hanging="420"/>
      </w:pPr>
      <w:rPr>
        <w:rFonts w:cs="Times New Roman"/>
      </w:rPr>
    </w:lvl>
    <w:lvl w:ilvl="3" w:tplc="0409000F" w:tentative="1">
      <w:start w:val="1"/>
      <w:numFmt w:val="decimal"/>
      <w:lvlText w:val="%4."/>
      <w:lvlJc w:val="left"/>
      <w:pPr>
        <w:ind w:left="2380" w:hanging="420"/>
      </w:pPr>
      <w:rPr>
        <w:rFonts w:cs="Times New Roman"/>
      </w:rPr>
    </w:lvl>
    <w:lvl w:ilvl="4" w:tplc="04090019" w:tentative="1">
      <w:start w:val="1"/>
      <w:numFmt w:val="lowerLetter"/>
      <w:lvlText w:val="%5)"/>
      <w:lvlJc w:val="left"/>
      <w:pPr>
        <w:ind w:left="2800" w:hanging="420"/>
      </w:pPr>
      <w:rPr>
        <w:rFonts w:cs="Times New Roman"/>
      </w:rPr>
    </w:lvl>
    <w:lvl w:ilvl="5" w:tplc="0409001B" w:tentative="1">
      <w:start w:val="1"/>
      <w:numFmt w:val="lowerRoman"/>
      <w:lvlText w:val="%6."/>
      <w:lvlJc w:val="right"/>
      <w:pPr>
        <w:ind w:left="3220" w:hanging="420"/>
      </w:pPr>
      <w:rPr>
        <w:rFonts w:cs="Times New Roman"/>
      </w:rPr>
    </w:lvl>
    <w:lvl w:ilvl="6" w:tplc="0409000F" w:tentative="1">
      <w:start w:val="1"/>
      <w:numFmt w:val="decimal"/>
      <w:lvlText w:val="%7."/>
      <w:lvlJc w:val="left"/>
      <w:pPr>
        <w:ind w:left="3640" w:hanging="420"/>
      </w:pPr>
      <w:rPr>
        <w:rFonts w:cs="Times New Roman"/>
      </w:rPr>
    </w:lvl>
    <w:lvl w:ilvl="7" w:tplc="04090019" w:tentative="1">
      <w:start w:val="1"/>
      <w:numFmt w:val="lowerLetter"/>
      <w:lvlText w:val="%8)"/>
      <w:lvlJc w:val="left"/>
      <w:pPr>
        <w:ind w:left="4060" w:hanging="420"/>
      </w:pPr>
      <w:rPr>
        <w:rFonts w:cs="Times New Roman"/>
      </w:rPr>
    </w:lvl>
    <w:lvl w:ilvl="8" w:tplc="0409001B" w:tentative="1">
      <w:start w:val="1"/>
      <w:numFmt w:val="lowerRoman"/>
      <w:lvlText w:val="%9."/>
      <w:lvlJc w:val="right"/>
      <w:pPr>
        <w:ind w:left="4480" w:hanging="420"/>
      </w:pPr>
      <w:rPr>
        <w:rFonts w:cs="Times New Roman"/>
      </w:rPr>
    </w:lvl>
  </w:abstractNum>
  <w:abstractNum w:abstractNumId="1">
    <w:nsid w:val="27163505"/>
    <w:multiLevelType w:val="hybridMultilevel"/>
    <w:tmpl w:val="6C36DFA8"/>
    <w:lvl w:ilvl="0" w:tplc="0409000F">
      <w:start w:val="1"/>
      <w:numFmt w:val="decimal"/>
      <w:lvlText w:val="%1."/>
      <w:lvlJc w:val="left"/>
      <w:pPr>
        <w:ind w:left="1120" w:hanging="420"/>
      </w:pPr>
      <w:rPr>
        <w:rFonts w:cs="Times New Roman"/>
      </w:rPr>
    </w:lvl>
    <w:lvl w:ilvl="1" w:tplc="04090019" w:tentative="1">
      <w:start w:val="1"/>
      <w:numFmt w:val="lowerLetter"/>
      <w:lvlText w:val="%2)"/>
      <w:lvlJc w:val="left"/>
      <w:pPr>
        <w:ind w:left="1540" w:hanging="420"/>
      </w:pPr>
      <w:rPr>
        <w:rFonts w:cs="Times New Roman"/>
      </w:rPr>
    </w:lvl>
    <w:lvl w:ilvl="2" w:tplc="0409001B" w:tentative="1">
      <w:start w:val="1"/>
      <w:numFmt w:val="lowerRoman"/>
      <w:lvlText w:val="%3."/>
      <w:lvlJc w:val="right"/>
      <w:pPr>
        <w:ind w:left="1960" w:hanging="420"/>
      </w:pPr>
      <w:rPr>
        <w:rFonts w:cs="Times New Roman"/>
      </w:rPr>
    </w:lvl>
    <w:lvl w:ilvl="3" w:tplc="0409000F" w:tentative="1">
      <w:start w:val="1"/>
      <w:numFmt w:val="decimal"/>
      <w:lvlText w:val="%4."/>
      <w:lvlJc w:val="left"/>
      <w:pPr>
        <w:ind w:left="2380" w:hanging="420"/>
      </w:pPr>
      <w:rPr>
        <w:rFonts w:cs="Times New Roman"/>
      </w:rPr>
    </w:lvl>
    <w:lvl w:ilvl="4" w:tplc="04090019" w:tentative="1">
      <w:start w:val="1"/>
      <w:numFmt w:val="lowerLetter"/>
      <w:lvlText w:val="%5)"/>
      <w:lvlJc w:val="left"/>
      <w:pPr>
        <w:ind w:left="2800" w:hanging="420"/>
      </w:pPr>
      <w:rPr>
        <w:rFonts w:cs="Times New Roman"/>
      </w:rPr>
    </w:lvl>
    <w:lvl w:ilvl="5" w:tplc="0409001B" w:tentative="1">
      <w:start w:val="1"/>
      <w:numFmt w:val="lowerRoman"/>
      <w:lvlText w:val="%6."/>
      <w:lvlJc w:val="right"/>
      <w:pPr>
        <w:ind w:left="3220" w:hanging="420"/>
      </w:pPr>
      <w:rPr>
        <w:rFonts w:cs="Times New Roman"/>
      </w:rPr>
    </w:lvl>
    <w:lvl w:ilvl="6" w:tplc="0409000F" w:tentative="1">
      <w:start w:val="1"/>
      <w:numFmt w:val="decimal"/>
      <w:lvlText w:val="%7."/>
      <w:lvlJc w:val="left"/>
      <w:pPr>
        <w:ind w:left="3640" w:hanging="420"/>
      </w:pPr>
      <w:rPr>
        <w:rFonts w:cs="Times New Roman"/>
      </w:rPr>
    </w:lvl>
    <w:lvl w:ilvl="7" w:tplc="04090019" w:tentative="1">
      <w:start w:val="1"/>
      <w:numFmt w:val="lowerLetter"/>
      <w:lvlText w:val="%8)"/>
      <w:lvlJc w:val="left"/>
      <w:pPr>
        <w:ind w:left="4060" w:hanging="420"/>
      </w:pPr>
      <w:rPr>
        <w:rFonts w:cs="Times New Roman"/>
      </w:rPr>
    </w:lvl>
    <w:lvl w:ilvl="8" w:tplc="0409001B" w:tentative="1">
      <w:start w:val="1"/>
      <w:numFmt w:val="lowerRoman"/>
      <w:lvlText w:val="%9."/>
      <w:lvlJc w:val="right"/>
      <w:pPr>
        <w:ind w:left="44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FFF"/>
    <w:rsid w:val="00742F30"/>
    <w:rsid w:val="00B55F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F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5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FFF"/>
    <w:rPr>
      <w:sz w:val="18"/>
      <w:szCs w:val="18"/>
    </w:rPr>
  </w:style>
  <w:style w:type="paragraph" w:styleId="a4">
    <w:name w:val="footer"/>
    <w:basedOn w:val="a"/>
    <w:link w:val="Char0"/>
    <w:uiPriority w:val="99"/>
    <w:semiHidden/>
    <w:unhideWhenUsed/>
    <w:rsid w:val="00B55F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FFF"/>
    <w:rPr>
      <w:sz w:val="18"/>
      <w:szCs w:val="18"/>
    </w:rPr>
  </w:style>
  <w:style w:type="paragraph" w:styleId="a5">
    <w:name w:val="List Paragraph"/>
    <w:basedOn w:val="a"/>
    <w:uiPriority w:val="99"/>
    <w:qFormat/>
    <w:rsid w:val="00B55FF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2064</Characters>
  <Application>Microsoft Office Word</Application>
  <DocSecurity>0</DocSecurity>
  <Lines>17</Lines>
  <Paragraphs>4</Paragraphs>
  <ScaleCrop>false</ScaleCrop>
  <Company>CHINA</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2015-07-08T07:41:00Z</dcterms:created>
  <dcterms:modified xsi:type="dcterms:W3CDTF">2015-07-08T07:41:00Z</dcterms:modified>
</cp:coreProperties>
</file>